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477" w:rsidRDefault="00040477" w:rsidP="00040477">
      <w:pPr>
        <w:rPr>
          <w:b/>
          <w:sz w:val="32"/>
        </w:rPr>
      </w:pPr>
      <w:bookmarkStart w:id="0" w:name="_GoBack"/>
      <w:bookmarkEnd w:id="0"/>
      <w:r>
        <w:rPr>
          <w:b/>
          <w:noProof/>
          <w:sz w:val="32"/>
        </w:rPr>
        <w:drawing>
          <wp:inline distT="0" distB="0" distL="0" distR="0">
            <wp:extent cx="5943600" cy="1066800"/>
            <wp:effectExtent l="0" t="0" r="0" b="0"/>
            <wp:docPr id="1" name="Picture 1" descr="sciproc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proc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66800"/>
                    </a:xfrm>
                    <a:prstGeom prst="rect">
                      <a:avLst/>
                    </a:prstGeom>
                    <a:noFill/>
                    <a:ln>
                      <a:noFill/>
                    </a:ln>
                  </pic:spPr>
                </pic:pic>
              </a:graphicData>
            </a:graphic>
          </wp:inline>
        </w:drawing>
      </w:r>
    </w:p>
    <w:p w:rsidR="00040477" w:rsidRDefault="00040477" w:rsidP="00040477">
      <w:pPr>
        <w:jc w:val="center"/>
        <w:rPr>
          <w:b/>
          <w:sz w:val="32"/>
        </w:rPr>
      </w:pPr>
      <w:r>
        <w:rPr>
          <w:b/>
          <w:sz w:val="32"/>
        </w:rPr>
        <w:t>Proposal Cover Sheet</w:t>
      </w:r>
    </w:p>
    <w:p w:rsidR="00040477" w:rsidRDefault="00040477" w:rsidP="00040477">
      <w:pPr>
        <w:jc w:val="center"/>
        <w:rPr>
          <w:b/>
          <w:sz w:val="32"/>
        </w:rPr>
      </w:pPr>
      <w:r>
        <w:rPr>
          <w:b/>
          <w:sz w:val="32"/>
        </w:rPr>
        <w:t>Term:   Fall __</w:t>
      </w:r>
      <w:r w:rsidRPr="00040477">
        <w:rPr>
          <w:b/>
          <w:sz w:val="32"/>
          <w:u w:val="single"/>
        </w:rPr>
        <w:t>X</w:t>
      </w:r>
      <w:r>
        <w:rPr>
          <w:b/>
          <w:sz w:val="32"/>
        </w:rPr>
        <w:t>__ Spring _____ Year __</w:t>
      </w:r>
      <w:r w:rsidRPr="00040477">
        <w:rPr>
          <w:b/>
          <w:sz w:val="32"/>
          <w:u w:val="single"/>
        </w:rPr>
        <w:t>2011</w:t>
      </w:r>
      <w:r>
        <w:rPr>
          <w:b/>
          <w:sz w:val="32"/>
        </w:rPr>
        <w:t>____</w:t>
      </w:r>
    </w:p>
    <w:p w:rsidR="00040477" w:rsidRDefault="00040477" w:rsidP="00040477">
      <w:pPr>
        <w:jc w:val="center"/>
        <w:rPr>
          <w:b/>
          <w:sz w:val="32"/>
        </w:rPr>
      </w:pPr>
      <w:r>
        <w:rPr>
          <w:b/>
          <w:sz w:val="32"/>
        </w:rPr>
        <w:t>Instructor _</w:t>
      </w:r>
      <w:r>
        <w:rPr>
          <w:b/>
          <w:sz w:val="32"/>
          <w:u w:val="single"/>
        </w:rPr>
        <w:t>Demers</w:t>
      </w:r>
      <w:r>
        <w:rPr>
          <w:b/>
          <w:sz w:val="32"/>
        </w:rPr>
        <w:t>_________________</w:t>
      </w:r>
    </w:p>
    <w:p w:rsidR="00040477" w:rsidRDefault="00040477" w:rsidP="00040477"/>
    <w:p w:rsidR="00040477" w:rsidRDefault="00040477" w:rsidP="00040477">
      <w:pPr>
        <w:rPr>
          <w:sz w:val="24"/>
        </w:rPr>
      </w:pPr>
      <w:r>
        <w:rPr>
          <w:sz w:val="24"/>
        </w:rPr>
        <w:t>Name:  _______</w:t>
      </w:r>
      <w:r>
        <w:rPr>
          <w:sz w:val="24"/>
          <w:u w:val="single"/>
        </w:rPr>
        <w:t>Adam Will</w:t>
      </w:r>
      <w:r>
        <w:rPr>
          <w:sz w:val="24"/>
        </w:rPr>
        <w:t>___________________________________</w:t>
      </w:r>
    </w:p>
    <w:p w:rsidR="00040477" w:rsidRDefault="00040477" w:rsidP="00040477">
      <w:pPr>
        <w:rPr>
          <w:sz w:val="24"/>
        </w:rPr>
      </w:pPr>
    </w:p>
    <w:p w:rsidR="00040477" w:rsidRDefault="00040477" w:rsidP="00040477">
      <w:pPr>
        <w:rPr>
          <w:sz w:val="24"/>
        </w:rPr>
      </w:pPr>
      <w:r>
        <w:rPr>
          <w:sz w:val="24"/>
        </w:rPr>
        <w:t>Present Year in Education (e.g., freshman, sophomore, etc.):  _</w:t>
      </w:r>
      <w:r>
        <w:rPr>
          <w:sz w:val="24"/>
          <w:u w:val="single"/>
        </w:rPr>
        <w:t>Junior</w:t>
      </w:r>
      <w:r>
        <w:rPr>
          <w:sz w:val="24"/>
        </w:rPr>
        <w:t>___________________</w:t>
      </w:r>
    </w:p>
    <w:p w:rsidR="00040477" w:rsidRDefault="00040477" w:rsidP="00040477">
      <w:pPr>
        <w:rPr>
          <w:sz w:val="24"/>
        </w:rPr>
      </w:pPr>
    </w:p>
    <w:p w:rsidR="00040477" w:rsidRDefault="00040477" w:rsidP="00040477">
      <w:pPr>
        <w:rPr>
          <w:sz w:val="24"/>
        </w:rPr>
      </w:pPr>
      <w:r>
        <w:rPr>
          <w:sz w:val="24"/>
        </w:rPr>
        <w:t>E-mail Address:  _______</w:t>
      </w:r>
      <w:r>
        <w:rPr>
          <w:sz w:val="24"/>
          <w:u w:val="single"/>
        </w:rPr>
        <w:t>akwill@eagle.fgcu.edu</w:t>
      </w:r>
      <w:r>
        <w:rPr>
          <w:sz w:val="24"/>
        </w:rPr>
        <w:t>______________</w:t>
      </w:r>
    </w:p>
    <w:p w:rsidR="00040477" w:rsidRDefault="00040477" w:rsidP="00040477">
      <w:pPr>
        <w:rPr>
          <w:sz w:val="24"/>
        </w:rPr>
      </w:pPr>
    </w:p>
    <w:p w:rsidR="00040477" w:rsidRDefault="00040477" w:rsidP="00040477">
      <w:pPr>
        <w:rPr>
          <w:sz w:val="24"/>
        </w:rPr>
      </w:pPr>
      <w:r>
        <w:rPr>
          <w:sz w:val="24"/>
        </w:rPr>
        <w:t>Major _______</w:t>
      </w:r>
      <w:r>
        <w:rPr>
          <w:sz w:val="24"/>
          <w:u w:val="single"/>
        </w:rPr>
        <w:t>Environmental Studies</w:t>
      </w:r>
      <w:r>
        <w:rPr>
          <w:sz w:val="24"/>
        </w:rPr>
        <w:t>_______________________________</w:t>
      </w:r>
    </w:p>
    <w:p w:rsidR="00040477" w:rsidRDefault="00040477" w:rsidP="00040477">
      <w:pPr>
        <w:rPr>
          <w:sz w:val="24"/>
        </w:rPr>
      </w:pPr>
    </w:p>
    <w:p w:rsidR="00040477" w:rsidRDefault="00040477" w:rsidP="00040477">
      <w:pPr>
        <w:rPr>
          <w:sz w:val="24"/>
        </w:rPr>
      </w:pPr>
      <w:r>
        <w:rPr>
          <w:sz w:val="24"/>
        </w:rPr>
        <w:t xml:space="preserve">Have you identified a research mentor for a senior thesis (if applicable)?  </w:t>
      </w:r>
    </w:p>
    <w:p w:rsidR="00040477" w:rsidRDefault="00040477" w:rsidP="00040477">
      <w:pPr>
        <w:rPr>
          <w:sz w:val="24"/>
        </w:rPr>
      </w:pPr>
      <w:r>
        <w:rPr>
          <w:sz w:val="24"/>
        </w:rPr>
        <w:t xml:space="preserve">_____ </w:t>
      </w:r>
      <w:proofErr w:type="gramStart"/>
      <w:r>
        <w:rPr>
          <w:sz w:val="24"/>
        </w:rPr>
        <w:t>Yes  _</w:t>
      </w:r>
      <w:proofErr w:type="gramEnd"/>
      <w:r>
        <w:rPr>
          <w:sz w:val="24"/>
        </w:rPr>
        <w:t>__</w:t>
      </w:r>
      <w:r>
        <w:rPr>
          <w:sz w:val="24"/>
          <w:u w:val="single"/>
        </w:rPr>
        <w:t>X</w:t>
      </w:r>
      <w:r>
        <w:rPr>
          <w:sz w:val="24"/>
        </w:rPr>
        <w:t>__ No.</w:t>
      </w:r>
    </w:p>
    <w:p w:rsidR="00040477" w:rsidRDefault="00040477" w:rsidP="00040477">
      <w:pPr>
        <w:rPr>
          <w:sz w:val="24"/>
        </w:rPr>
      </w:pPr>
      <w:r>
        <w:rPr>
          <w:sz w:val="24"/>
        </w:rPr>
        <w:tab/>
      </w:r>
    </w:p>
    <w:p w:rsidR="00040477" w:rsidRDefault="00040477" w:rsidP="00040477">
      <w:pPr>
        <w:ind w:firstLine="720"/>
        <w:rPr>
          <w:sz w:val="24"/>
        </w:rPr>
      </w:pPr>
      <w:r>
        <w:rPr>
          <w:sz w:val="24"/>
        </w:rPr>
        <w:t>If yes, please identify.</w:t>
      </w:r>
    </w:p>
    <w:p w:rsidR="00040477" w:rsidRDefault="00040477" w:rsidP="00040477">
      <w:pPr>
        <w:rPr>
          <w:sz w:val="24"/>
        </w:rPr>
      </w:pPr>
    </w:p>
    <w:p w:rsidR="00040477" w:rsidRDefault="00040477" w:rsidP="00040477">
      <w:pPr>
        <w:ind w:firstLine="720"/>
        <w:rPr>
          <w:sz w:val="24"/>
        </w:rPr>
      </w:pPr>
      <w:r>
        <w:rPr>
          <w:sz w:val="24"/>
        </w:rPr>
        <w:t>Name:  __________________________________________</w:t>
      </w:r>
    </w:p>
    <w:p w:rsidR="00040477" w:rsidRDefault="00040477" w:rsidP="00040477">
      <w:pPr>
        <w:ind w:firstLine="720"/>
        <w:rPr>
          <w:sz w:val="24"/>
        </w:rPr>
      </w:pPr>
    </w:p>
    <w:p w:rsidR="00040477" w:rsidRDefault="00040477" w:rsidP="00040477">
      <w:pPr>
        <w:rPr>
          <w:b/>
          <w:bCs/>
          <w:sz w:val="24"/>
        </w:rPr>
      </w:pPr>
      <w:r>
        <w:rPr>
          <w:b/>
          <w:bCs/>
          <w:sz w:val="24"/>
        </w:rPr>
        <w:t xml:space="preserve">Title of Proposal:  </w:t>
      </w:r>
    </w:p>
    <w:p w:rsidR="00040477" w:rsidRDefault="00040477" w:rsidP="00040477">
      <w:pPr>
        <w:rPr>
          <w:sz w:val="24"/>
        </w:rPr>
      </w:pPr>
    </w:p>
    <w:p w:rsidR="00040477" w:rsidRDefault="00040477" w:rsidP="00040477">
      <w:pPr>
        <w:rPr>
          <w:sz w:val="24"/>
          <w:szCs w:val="24"/>
          <w:u w:val="single"/>
        </w:rPr>
      </w:pPr>
      <w:r>
        <w:rPr>
          <w:sz w:val="24"/>
          <w:szCs w:val="24"/>
          <w:u w:val="single"/>
        </w:rPr>
        <w:t>Affects of Different Stimuli on Common Striped Mullet (</w:t>
      </w:r>
      <w:proofErr w:type="spellStart"/>
      <w:r>
        <w:rPr>
          <w:i/>
          <w:sz w:val="24"/>
          <w:szCs w:val="24"/>
          <w:u w:val="single"/>
        </w:rPr>
        <w:t>Mugil</w:t>
      </w:r>
      <w:proofErr w:type="spellEnd"/>
      <w:r>
        <w:rPr>
          <w:i/>
          <w:sz w:val="24"/>
          <w:szCs w:val="24"/>
          <w:u w:val="single"/>
        </w:rPr>
        <w:t xml:space="preserve"> </w:t>
      </w:r>
      <w:proofErr w:type="spellStart"/>
      <w:r>
        <w:rPr>
          <w:i/>
          <w:sz w:val="24"/>
          <w:szCs w:val="24"/>
          <w:u w:val="single"/>
        </w:rPr>
        <w:t>cephalus</w:t>
      </w:r>
      <w:proofErr w:type="spellEnd"/>
      <w:r>
        <w:rPr>
          <w:i/>
          <w:sz w:val="24"/>
          <w:szCs w:val="24"/>
          <w:u w:val="single"/>
        </w:rPr>
        <w:t>)</w:t>
      </w:r>
      <w:r>
        <w:rPr>
          <w:sz w:val="24"/>
          <w:szCs w:val="24"/>
          <w:u w:val="single"/>
        </w:rPr>
        <w:t xml:space="preserve"> as Potential Deterrents from Hazardous Underwater Structures</w:t>
      </w:r>
    </w:p>
    <w:p w:rsidR="00040477" w:rsidRPr="00040477" w:rsidRDefault="00040477" w:rsidP="00040477">
      <w:pPr>
        <w:rPr>
          <w:sz w:val="24"/>
          <w:u w:val="single"/>
        </w:rPr>
      </w:pPr>
    </w:p>
    <w:p w:rsidR="00040477" w:rsidRDefault="00040477" w:rsidP="00040477">
      <w:pPr>
        <w:pBdr>
          <w:bottom w:val="single" w:sz="12" w:space="1" w:color="auto"/>
        </w:pBdr>
        <w:rPr>
          <w:sz w:val="24"/>
        </w:rPr>
      </w:pPr>
    </w:p>
    <w:p w:rsidR="00040477" w:rsidRDefault="00040477" w:rsidP="00040477">
      <w:pPr>
        <w:rPr>
          <w:sz w:val="24"/>
        </w:rPr>
      </w:pPr>
    </w:p>
    <w:p w:rsidR="00040477" w:rsidRDefault="00040477" w:rsidP="00040477">
      <w:pPr>
        <w:rPr>
          <w:sz w:val="24"/>
        </w:rPr>
      </w:pPr>
      <w:r>
        <w:rPr>
          <w:sz w:val="24"/>
        </w:rPr>
        <w:t xml:space="preserve">Keywords (3-5) </w:t>
      </w:r>
    </w:p>
    <w:p w:rsidR="00040477" w:rsidRDefault="00040477" w:rsidP="00040477">
      <w:pPr>
        <w:rPr>
          <w:sz w:val="24"/>
        </w:rPr>
      </w:pPr>
    </w:p>
    <w:p w:rsidR="00040477" w:rsidRPr="00040477" w:rsidRDefault="00040477" w:rsidP="00040477">
      <w:pPr>
        <w:rPr>
          <w:sz w:val="24"/>
          <w:u w:val="single"/>
        </w:rPr>
      </w:pPr>
      <w:r>
        <w:rPr>
          <w:sz w:val="24"/>
          <w:u w:val="single"/>
        </w:rPr>
        <w:t>Hazardous, Entrain, Impinge, Deterrent</w:t>
      </w:r>
    </w:p>
    <w:p w:rsidR="00040477" w:rsidRDefault="00040477" w:rsidP="00040477">
      <w:pPr>
        <w:rPr>
          <w:sz w:val="24"/>
        </w:rPr>
      </w:pPr>
    </w:p>
    <w:p w:rsidR="00040477" w:rsidRDefault="00040477" w:rsidP="00040477">
      <w:pPr>
        <w:rPr>
          <w:b/>
          <w:bCs/>
          <w:sz w:val="24"/>
        </w:rPr>
      </w:pPr>
      <w:r>
        <w:rPr>
          <w:b/>
          <w:bCs/>
          <w:sz w:val="24"/>
        </w:rPr>
        <w:t>Checklist:</w:t>
      </w:r>
    </w:p>
    <w:p w:rsidR="00040477" w:rsidRDefault="00040477" w:rsidP="00040477">
      <w:pPr>
        <w:rPr>
          <w:sz w:val="24"/>
        </w:rPr>
      </w:pPr>
      <w:r>
        <w:rPr>
          <w:sz w:val="24"/>
        </w:rPr>
        <w:t xml:space="preserve">All required portions of the first submission are </w:t>
      </w:r>
      <w:proofErr w:type="gramStart"/>
      <w:r>
        <w:rPr>
          <w:sz w:val="24"/>
        </w:rPr>
        <w:t>included  _</w:t>
      </w:r>
      <w:proofErr w:type="gramEnd"/>
      <w:r>
        <w:rPr>
          <w:sz w:val="24"/>
        </w:rPr>
        <w:t>_</w:t>
      </w:r>
      <w:r>
        <w:rPr>
          <w:sz w:val="24"/>
          <w:u w:val="single"/>
        </w:rPr>
        <w:t>X</w:t>
      </w:r>
      <w:r>
        <w:rPr>
          <w:sz w:val="24"/>
        </w:rPr>
        <w:t>___ Yes  _____ No</w:t>
      </w:r>
    </w:p>
    <w:p w:rsidR="00040477" w:rsidRDefault="00040477" w:rsidP="00040477">
      <w:pPr>
        <w:rPr>
          <w:sz w:val="24"/>
        </w:rPr>
      </w:pPr>
    </w:p>
    <w:p w:rsidR="00040477" w:rsidRDefault="00040477" w:rsidP="00040477">
      <w:pPr>
        <w:rPr>
          <w:sz w:val="24"/>
        </w:rPr>
      </w:pPr>
      <w:r>
        <w:rPr>
          <w:sz w:val="24"/>
        </w:rPr>
        <w:t xml:space="preserve">I had an external reviewer read the </w:t>
      </w:r>
      <w:proofErr w:type="gramStart"/>
      <w:r>
        <w:rPr>
          <w:sz w:val="24"/>
        </w:rPr>
        <w:t>proposal  _</w:t>
      </w:r>
      <w:proofErr w:type="gramEnd"/>
      <w:r>
        <w:rPr>
          <w:sz w:val="24"/>
        </w:rPr>
        <w:t>____ Yes  ____</w:t>
      </w:r>
      <w:r>
        <w:rPr>
          <w:sz w:val="24"/>
          <w:u w:val="single"/>
        </w:rPr>
        <w:t>X</w:t>
      </w:r>
      <w:r>
        <w:rPr>
          <w:sz w:val="24"/>
        </w:rPr>
        <w:t>_ No</w:t>
      </w:r>
    </w:p>
    <w:p w:rsidR="00040477" w:rsidRDefault="00040477" w:rsidP="00040477">
      <w:pPr>
        <w:rPr>
          <w:sz w:val="24"/>
        </w:rPr>
      </w:pPr>
    </w:p>
    <w:p w:rsidR="00040477" w:rsidRDefault="00040477" w:rsidP="00040477">
      <w:pPr>
        <w:rPr>
          <w:sz w:val="24"/>
        </w:rPr>
      </w:pPr>
      <w:r>
        <w:rPr>
          <w:sz w:val="24"/>
        </w:rPr>
        <w:t>If Yes, who _______________________________________</w:t>
      </w:r>
      <w:proofErr w:type="gramStart"/>
      <w:r>
        <w:rPr>
          <w:sz w:val="24"/>
        </w:rPr>
        <w:t>_  When</w:t>
      </w:r>
      <w:proofErr w:type="gramEnd"/>
      <w:r>
        <w:rPr>
          <w:sz w:val="24"/>
        </w:rPr>
        <w:t xml:space="preserve">  _______________</w:t>
      </w:r>
    </w:p>
    <w:p w:rsidR="00040477" w:rsidRDefault="00040477" w:rsidP="00040477">
      <w:pPr>
        <w:rPr>
          <w:sz w:val="24"/>
        </w:rPr>
      </w:pPr>
    </w:p>
    <w:p w:rsidR="00040477" w:rsidRDefault="00040477" w:rsidP="00040477">
      <w:pPr>
        <w:rPr>
          <w:sz w:val="24"/>
        </w:rPr>
      </w:pPr>
      <w:r>
        <w:rPr>
          <w:sz w:val="24"/>
        </w:rPr>
        <w:t>I authorize the use of this proposal as an example in future courses __</w:t>
      </w:r>
      <w:r>
        <w:rPr>
          <w:sz w:val="24"/>
          <w:u w:val="single"/>
        </w:rPr>
        <w:t>X</w:t>
      </w:r>
      <w:r>
        <w:rPr>
          <w:sz w:val="24"/>
        </w:rPr>
        <w:t xml:space="preserve">___ </w:t>
      </w:r>
      <w:proofErr w:type="gramStart"/>
      <w:r>
        <w:rPr>
          <w:sz w:val="24"/>
        </w:rPr>
        <w:t>Yes  _</w:t>
      </w:r>
      <w:proofErr w:type="gramEnd"/>
      <w:r>
        <w:rPr>
          <w:sz w:val="24"/>
        </w:rPr>
        <w:t>____ No</w:t>
      </w:r>
    </w:p>
    <w:p w:rsidR="003872C9" w:rsidRDefault="003872C9"/>
    <w:p w:rsidR="00040477" w:rsidRDefault="00040477"/>
    <w:p w:rsidR="00175B77" w:rsidRDefault="00175B77" w:rsidP="00040477">
      <w:pPr>
        <w:jc w:val="center"/>
        <w:rPr>
          <w:b/>
          <w:sz w:val="40"/>
          <w:szCs w:val="40"/>
        </w:rPr>
      </w:pPr>
      <w:r>
        <w:rPr>
          <w:b/>
          <w:sz w:val="40"/>
          <w:szCs w:val="40"/>
        </w:rPr>
        <w:lastRenderedPageBreak/>
        <w:t>Table of Contents</w:t>
      </w:r>
    </w:p>
    <w:p w:rsidR="00175B77" w:rsidRDefault="00175B77" w:rsidP="00175B77">
      <w:pPr>
        <w:pStyle w:val="ListParagraph"/>
        <w:numPr>
          <w:ilvl w:val="0"/>
          <w:numId w:val="4"/>
        </w:numPr>
        <w:rPr>
          <w:sz w:val="24"/>
          <w:szCs w:val="24"/>
        </w:rPr>
      </w:pPr>
      <w:r>
        <w:rPr>
          <w:sz w:val="24"/>
          <w:szCs w:val="24"/>
        </w:rPr>
        <w:t>Project description</w:t>
      </w:r>
      <w:r w:rsidR="002074DB">
        <w:rPr>
          <w:sz w:val="24"/>
          <w:szCs w:val="24"/>
        </w:rPr>
        <w:t>……………………………………………………….3</w:t>
      </w:r>
    </w:p>
    <w:p w:rsidR="00175B77" w:rsidRDefault="00175B77" w:rsidP="00175B77">
      <w:pPr>
        <w:pStyle w:val="ListParagraph"/>
        <w:rPr>
          <w:sz w:val="24"/>
          <w:szCs w:val="24"/>
        </w:rPr>
      </w:pPr>
      <w:r>
        <w:rPr>
          <w:sz w:val="24"/>
          <w:szCs w:val="24"/>
        </w:rPr>
        <w:tab/>
        <w:t>Abstract</w:t>
      </w:r>
      <w:r w:rsidR="002074DB">
        <w:rPr>
          <w:sz w:val="24"/>
          <w:szCs w:val="24"/>
        </w:rPr>
        <w:t>…………………………………………………………….3</w:t>
      </w:r>
    </w:p>
    <w:p w:rsidR="00175B77" w:rsidRDefault="00175B77" w:rsidP="00175B77">
      <w:pPr>
        <w:pStyle w:val="ListParagraph"/>
        <w:rPr>
          <w:sz w:val="24"/>
          <w:szCs w:val="24"/>
        </w:rPr>
      </w:pPr>
      <w:r>
        <w:rPr>
          <w:sz w:val="24"/>
          <w:szCs w:val="24"/>
        </w:rPr>
        <w:tab/>
        <w:t>Intro</w:t>
      </w:r>
      <w:r w:rsidR="002074DB">
        <w:rPr>
          <w:sz w:val="24"/>
          <w:szCs w:val="24"/>
        </w:rPr>
        <w:t>………………………………………………………………….4</w:t>
      </w:r>
    </w:p>
    <w:p w:rsidR="00175B77" w:rsidRDefault="00175B77" w:rsidP="00175B77">
      <w:pPr>
        <w:pStyle w:val="ListParagraph"/>
        <w:rPr>
          <w:sz w:val="24"/>
          <w:szCs w:val="24"/>
        </w:rPr>
      </w:pPr>
      <w:r>
        <w:rPr>
          <w:sz w:val="24"/>
          <w:szCs w:val="24"/>
        </w:rPr>
        <w:tab/>
        <w:t>Research Objectives</w:t>
      </w:r>
      <w:r w:rsidR="002074DB">
        <w:rPr>
          <w:sz w:val="24"/>
          <w:szCs w:val="24"/>
        </w:rPr>
        <w:t>………………………………………….5</w:t>
      </w:r>
    </w:p>
    <w:p w:rsidR="00175B77" w:rsidRDefault="00175B77" w:rsidP="002074DB">
      <w:pPr>
        <w:pStyle w:val="ListParagraph"/>
        <w:numPr>
          <w:ilvl w:val="0"/>
          <w:numId w:val="4"/>
        </w:numPr>
        <w:rPr>
          <w:sz w:val="24"/>
          <w:szCs w:val="24"/>
        </w:rPr>
      </w:pPr>
      <w:r>
        <w:rPr>
          <w:sz w:val="24"/>
          <w:szCs w:val="24"/>
        </w:rPr>
        <w:t>Methods</w:t>
      </w:r>
      <w:r w:rsidR="002074DB">
        <w:rPr>
          <w:sz w:val="24"/>
          <w:szCs w:val="24"/>
        </w:rPr>
        <w:t>……………………………………………………………….………5</w:t>
      </w:r>
    </w:p>
    <w:p w:rsidR="002074DB" w:rsidRDefault="002074DB" w:rsidP="00175B77">
      <w:pPr>
        <w:pStyle w:val="ListParagraph"/>
        <w:rPr>
          <w:sz w:val="24"/>
          <w:szCs w:val="24"/>
        </w:rPr>
      </w:pPr>
      <w:r>
        <w:rPr>
          <w:sz w:val="24"/>
          <w:szCs w:val="24"/>
        </w:rPr>
        <w:tab/>
        <w:t>Collection and Acclimation……………………………….6</w:t>
      </w:r>
    </w:p>
    <w:p w:rsidR="002074DB" w:rsidRDefault="002074DB" w:rsidP="00175B77">
      <w:pPr>
        <w:pStyle w:val="ListParagraph"/>
        <w:rPr>
          <w:sz w:val="24"/>
          <w:szCs w:val="24"/>
        </w:rPr>
      </w:pPr>
      <w:r>
        <w:rPr>
          <w:sz w:val="24"/>
          <w:szCs w:val="24"/>
        </w:rPr>
        <w:tab/>
        <w:t>Experimental Design…………………………………………7</w:t>
      </w:r>
    </w:p>
    <w:p w:rsidR="002074DB" w:rsidRDefault="002074DB" w:rsidP="00175B77">
      <w:pPr>
        <w:pStyle w:val="ListParagraph"/>
        <w:rPr>
          <w:sz w:val="24"/>
          <w:szCs w:val="24"/>
        </w:rPr>
      </w:pPr>
      <w:r>
        <w:rPr>
          <w:sz w:val="24"/>
          <w:szCs w:val="24"/>
        </w:rPr>
        <w:tab/>
        <w:t>Experiment 1…………………………………………………….7</w:t>
      </w:r>
    </w:p>
    <w:p w:rsidR="002074DB" w:rsidRDefault="002074DB" w:rsidP="00175B77">
      <w:pPr>
        <w:pStyle w:val="ListParagraph"/>
        <w:rPr>
          <w:sz w:val="24"/>
          <w:szCs w:val="24"/>
        </w:rPr>
      </w:pPr>
      <w:r>
        <w:rPr>
          <w:sz w:val="24"/>
          <w:szCs w:val="24"/>
        </w:rPr>
        <w:tab/>
        <w:t>Experiment 2</w:t>
      </w:r>
      <w:r>
        <w:rPr>
          <w:sz w:val="24"/>
          <w:szCs w:val="24"/>
        </w:rPr>
        <w:t>…………………………………………………….7</w:t>
      </w:r>
    </w:p>
    <w:p w:rsidR="002074DB" w:rsidRDefault="002074DB" w:rsidP="00175B77">
      <w:pPr>
        <w:pStyle w:val="ListParagraph"/>
        <w:rPr>
          <w:sz w:val="24"/>
          <w:szCs w:val="24"/>
        </w:rPr>
      </w:pPr>
      <w:r>
        <w:rPr>
          <w:sz w:val="24"/>
          <w:szCs w:val="24"/>
        </w:rPr>
        <w:tab/>
        <w:t>Experiment 3</w:t>
      </w:r>
      <w:r>
        <w:rPr>
          <w:sz w:val="24"/>
          <w:szCs w:val="24"/>
        </w:rPr>
        <w:t>……………………………………………………</w:t>
      </w:r>
      <w:r>
        <w:rPr>
          <w:sz w:val="24"/>
          <w:szCs w:val="24"/>
        </w:rPr>
        <w:t>.8</w:t>
      </w:r>
    </w:p>
    <w:p w:rsidR="002074DB" w:rsidRDefault="002074DB" w:rsidP="00175B77">
      <w:pPr>
        <w:pStyle w:val="ListParagraph"/>
        <w:rPr>
          <w:sz w:val="24"/>
          <w:szCs w:val="24"/>
        </w:rPr>
      </w:pPr>
      <w:r>
        <w:rPr>
          <w:sz w:val="24"/>
          <w:szCs w:val="24"/>
        </w:rPr>
        <w:tab/>
        <w:t>Experiment 4</w:t>
      </w:r>
      <w:r>
        <w:rPr>
          <w:sz w:val="24"/>
          <w:szCs w:val="24"/>
        </w:rPr>
        <w:t>……………………………………………………</w:t>
      </w:r>
      <w:r>
        <w:rPr>
          <w:sz w:val="24"/>
          <w:szCs w:val="24"/>
        </w:rPr>
        <w:t>.8</w:t>
      </w:r>
    </w:p>
    <w:p w:rsidR="00175B77" w:rsidRDefault="00175B77" w:rsidP="002074DB">
      <w:pPr>
        <w:pStyle w:val="ListParagraph"/>
        <w:numPr>
          <w:ilvl w:val="0"/>
          <w:numId w:val="4"/>
        </w:numPr>
        <w:rPr>
          <w:sz w:val="24"/>
          <w:szCs w:val="24"/>
        </w:rPr>
      </w:pPr>
      <w:r>
        <w:rPr>
          <w:sz w:val="24"/>
          <w:szCs w:val="24"/>
        </w:rPr>
        <w:t>Expected Results</w:t>
      </w:r>
      <w:r w:rsidR="002074DB">
        <w:rPr>
          <w:sz w:val="24"/>
          <w:szCs w:val="24"/>
        </w:rPr>
        <w:t>…………………………………………………………..9</w:t>
      </w:r>
    </w:p>
    <w:p w:rsidR="00175B77" w:rsidRDefault="00175B77" w:rsidP="002074DB">
      <w:pPr>
        <w:pStyle w:val="ListParagraph"/>
        <w:numPr>
          <w:ilvl w:val="0"/>
          <w:numId w:val="4"/>
        </w:numPr>
        <w:rPr>
          <w:sz w:val="24"/>
          <w:szCs w:val="24"/>
        </w:rPr>
      </w:pPr>
      <w:r>
        <w:rPr>
          <w:sz w:val="24"/>
          <w:szCs w:val="24"/>
        </w:rPr>
        <w:t>Expected Time Table</w:t>
      </w:r>
      <w:r w:rsidR="002074DB">
        <w:rPr>
          <w:sz w:val="24"/>
          <w:szCs w:val="24"/>
        </w:rPr>
        <w:t>…………………………………………………….10</w:t>
      </w:r>
    </w:p>
    <w:p w:rsidR="00175B77" w:rsidRDefault="00DF0079" w:rsidP="00DF0079">
      <w:pPr>
        <w:pStyle w:val="ListParagraph"/>
        <w:numPr>
          <w:ilvl w:val="0"/>
          <w:numId w:val="4"/>
        </w:numPr>
        <w:rPr>
          <w:sz w:val="24"/>
          <w:szCs w:val="24"/>
        </w:rPr>
      </w:pPr>
      <w:r>
        <w:rPr>
          <w:sz w:val="24"/>
          <w:szCs w:val="24"/>
        </w:rPr>
        <w:t>References</w:t>
      </w:r>
      <w:r w:rsidR="002074DB">
        <w:rPr>
          <w:sz w:val="24"/>
          <w:szCs w:val="24"/>
        </w:rPr>
        <w:t>……………………………………………………………………11</w:t>
      </w:r>
    </w:p>
    <w:p w:rsidR="00DF0079" w:rsidRDefault="00DF0079" w:rsidP="00DF0079">
      <w:pPr>
        <w:pStyle w:val="ListParagraph"/>
        <w:numPr>
          <w:ilvl w:val="0"/>
          <w:numId w:val="4"/>
        </w:numPr>
        <w:rPr>
          <w:sz w:val="24"/>
          <w:szCs w:val="24"/>
        </w:rPr>
      </w:pPr>
      <w:r>
        <w:rPr>
          <w:sz w:val="24"/>
          <w:szCs w:val="24"/>
        </w:rPr>
        <w:t>C.V</w:t>
      </w:r>
      <w:r w:rsidR="002074DB">
        <w:rPr>
          <w:sz w:val="24"/>
          <w:szCs w:val="24"/>
        </w:rPr>
        <w:t>………………………………………………………………………………..13</w:t>
      </w:r>
    </w:p>
    <w:p w:rsidR="00DF0079" w:rsidRPr="00175B77" w:rsidRDefault="00DF0079" w:rsidP="002074DB">
      <w:pPr>
        <w:pStyle w:val="ListParagraph"/>
        <w:rPr>
          <w:sz w:val="24"/>
          <w:szCs w:val="24"/>
        </w:rPr>
      </w:pPr>
    </w:p>
    <w:p w:rsidR="00175B77" w:rsidRDefault="00175B77" w:rsidP="00040477">
      <w:pPr>
        <w:jc w:val="center"/>
        <w:rPr>
          <w:b/>
          <w:sz w:val="40"/>
          <w:szCs w:val="40"/>
        </w:rPr>
      </w:pPr>
    </w:p>
    <w:p w:rsidR="00175B77" w:rsidRDefault="00175B77" w:rsidP="00040477">
      <w:pPr>
        <w:jc w:val="center"/>
        <w:rPr>
          <w:b/>
          <w:sz w:val="40"/>
          <w:szCs w:val="40"/>
        </w:rPr>
      </w:pPr>
    </w:p>
    <w:p w:rsidR="00175B77" w:rsidRDefault="00175B77" w:rsidP="00040477">
      <w:pPr>
        <w:jc w:val="center"/>
        <w:rPr>
          <w:b/>
          <w:sz w:val="40"/>
          <w:szCs w:val="40"/>
        </w:rPr>
      </w:pPr>
    </w:p>
    <w:p w:rsidR="00175B77" w:rsidRDefault="00175B77" w:rsidP="00040477">
      <w:pPr>
        <w:jc w:val="center"/>
        <w:rPr>
          <w:b/>
          <w:sz w:val="40"/>
          <w:szCs w:val="40"/>
        </w:rPr>
      </w:pPr>
    </w:p>
    <w:p w:rsidR="00175B77" w:rsidRDefault="00175B77" w:rsidP="00040477">
      <w:pPr>
        <w:jc w:val="center"/>
        <w:rPr>
          <w:b/>
          <w:sz w:val="40"/>
          <w:szCs w:val="40"/>
        </w:rPr>
      </w:pPr>
    </w:p>
    <w:p w:rsidR="00175B77" w:rsidRDefault="00175B77" w:rsidP="00040477">
      <w:pPr>
        <w:jc w:val="center"/>
        <w:rPr>
          <w:b/>
          <w:sz w:val="40"/>
          <w:szCs w:val="40"/>
        </w:rPr>
      </w:pPr>
    </w:p>
    <w:p w:rsidR="00175B77" w:rsidRDefault="00175B77" w:rsidP="00040477">
      <w:pPr>
        <w:jc w:val="center"/>
        <w:rPr>
          <w:b/>
          <w:sz w:val="40"/>
          <w:szCs w:val="40"/>
        </w:rPr>
      </w:pPr>
    </w:p>
    <w:p w:rsidR="00175B77" w:rsidRDefault="00175B77" w:rsidP="00040477">
      <w:pPr>
        <w:jc w:val="center"/>
        <w:rPr>
          <w:b/>
          <w:sz w:val="40"/>
          <w:szCs w:val="40"/>
        </w:rPr>
      </w:pPr>
    </w:p>
    <w:p w:rsidR="00175B77" w:rsidRDefault="00175B77" w:rsidP="00040477">
      <w:pPr>
        <w:jc w:val="center"/>
        <w:rPr>
          <w:b/>
          <w:sz w:val="40"/>
          <w:szCs w:val="40"/>
        </w:rPr>
      </w:pPr>
    </w:p>
    <w:p w:rsidR="00175B77" w:rsidRDefault="00175B77" w:rsidP="00040477">
      <w:pPr>
        <w:jc w:val="center"/>
        <w:rPr>
          <w:b/>
          <w:sz w:val="40"/>
          <w:szCs w:val="40"/>
        </w:rPr>
      </w:pPr>
    </w:p>
    <w:p w:rsidR="00175B77" w:rsidRDefault="00175B77" w:rsidP="00040477">
      <w:pPr>
        <w:jc w:val="center"/>
        <w:rPr>
          <w:b/>
          <w:sz w:val="40"/>
          <w:szCs w:val="40"/>
        </w:rPr>
      </w:pPr>
    </w:p>
    <w:p w:rsidR="00175B77" w:rsidRDefault="00175B77" w:rsidP="00040477">
      <w:pPr>
        <w:jc w:val="center"/>
        <w:rPr>
          <w:b/>
          <w:sz w:val="40"/>
          <w:szCs w:val="40"/>
        </w:rPr>
      </w:pPr>
    </w:p>
    <w:p w:rsidR="00175B77" w:rsidRDefault="00175B77" w:rsidP="00040477">
      <w:pPr>
        <w:jc w:val="center"/>
        <w:rPr>
          <w:b/>
          <w:sz w:val="40"/>
          <w:szCs w:val="40"/>
        </w:rPr>
      </w:pPr>
    </w:p>
    <w:p w:rsidR="00175B77" w:rsidRDefault="00175B77" w:rsidP="00040477">
      <w:pPr>
        <w:jc w:val="center"/>
        <w:rPr>
          <w:b/>
          <w:sz w:val="40"/>
          <w:szCs w:val="40"/>
        </w:rPr>
      </w:pPr>
    </w:p>
    <w:p w:rsidR="00040477" w:rsidRDefault="00040477" w:rsidP="00040477">
      <w:pPr>
        <w:jc w:val="center"/>
        <w:rPr>
          <w:b/>
          <w:sz w:val="40"/>
          <w:szCs w:val="40"/>
        </w:rPr>
      </w:pPr>
      <w:r w:rsidRPr="00E0483A">
        <w:rPr>
          <w:b/>
          <w:sz w:val="40"/>
          <w:szCs w:val="40"/>
        </w:rPr>
        <w:lastRenderedPageBreak/>
        <w:t>Affects of Different Stimuli on Common Striped Mullet (</w:t>
      </w:r>
      <w:proofErr w:type="spellStart"/>
      <w:r w:rsidRPr="00E0483A">
        <w:rPr>
          <w:b/>
          <w:i/>
          <w:sz w:val="40"/>
          <w:szCs w:val="40"/>
        </w:rPr>
        <w:t>Mugil</w:t>
      </w:r>
      <w:proofErr w:type="spellEnd"/>
      <w:r w:rsidRPr="00E0483A">
        <w:rPr>
          <w:b/>
          <w:i/>
          <w:sz w:val="40"/>
          <w:szCs w:val="40"/>
        </w:rPr>
        <w:t xml:space="preserve"> </w:t>
      </w:r>
      <w:proofErr w:type="spellStart"/>
      <w:r w:rsidRPr="00E0483A">
        <w:rPr>
          <w:b/>
          <w:i/>
          <w:sz w:val="40"/>
          <w:szCs w:val="40"/>
        </w:rPr>
        <w:t>cephalus</w:t>
      </w:r>
      <w:proofErr w:type="spellEnd"/>
      <w:r w:rsidRPr="00E0483A">
        <w:rPr>
          <w:b/>
          <w:i/>
          <w:sz w:val="40"/>
          <w:szCs w:val="40"/>
        </w:rPr>
        <w:t>)</w:t>
      </w:r>
      <w:r w:rsidRPr="00E0483A">
        <w:rPr>
          <w:b/>
          <w:sz w:val="40"/>
          <w:szCs w:val="40"/>
        </w:rPr>
        <w:t xml:space="preserve"> as Potential Deterrents from Hazardous Underwater Structures</w:t>
      </w:r>
    </w:p>
    <w:p w:rsidR="00040477" w:rsidRDefault="00040477" w:rsidP="00040477">
      <w:pPr>
        <w:jc w:val="center"/>
        <w:rPr>
          <w:sz w:val="32"/>
          <w:szCs w:val="32"/>
        </w:rPr>
      </w:pPr>
      <w:r>
        <w:rPr>
          <w:sz w:val="32"/>
          <w:szCs w:val="32"/>
        </w:rPr>
        <w:t>Proposal by Adam Will</w:t>
      </w:r>
    </w:p>
    <w:p w:rsidR="00040477" w:rsidRDefault="00040477" w:rsidP="00040477">
      <w:pPr>
        <w:jc w:val="center"/>
        <w:rPr>
          <w:b/>
          <w:sz w:val="32"/>
          <w:szCs w:val="32"/>
        </w:rPr>
      </w:pPr>
    </w:p>
    <w:p w:rsidR="00040477" w:rsidRDefault="00040477" w:rsidP="00040477">
      <w:pPr>
        <w:jc w:val="center"/>
        <w:rPr>
          <w:b/>
          <w:sz w:val="32"/>
          <w:szCs w:val="32"/>
        </w:rPr>
      </w:pPr>
      <w:r>
        <w:rPr>
          <w:b/>
          <w:sz w:val="32"/>
          <w:szCs w:val="32"/>
        </w:rPr>
        <w:t>Abstract</w:t>
      </w:r>
    </w:p>
    <w:p w:rsidR="00040477" w:rsidRPr="00D05D31" w:rsidRDefault="00040477" w:rsidP="00040477">
      <w:pPr>
        <w:spacing w:before="240" w:line="480" w:lineRule="auto"/>
        <w:rPr>
          <w:sz w:val="24"/>
          <w:szCs w:val="24"/>
        </w:rPr>
      </w:pPr>
      <w:r>
        <w:rPr>
          <w:sz w:val="24"/>
          <w:szCs w:val="24"/>
        </w:rPr>
        <w:tab/>
        <w:t>Underwater structures, such as hydroelectric turbines and cooling towers pose a threat to marine life because they contain hazardous moving parts and create massive changes in water pressure (</w:t>
      </w:r>
      <w:proofErr w:type="spellStart"/>
      <w:r>
        <w:rPr>
          <w:sz w:val="24"/>
          <w:szCs w:val="24"/>
        </w:rPr>
        <w:t>Čada</w:t>
      </w:r>
      <w:proofErr w:type="spellEnd"/>
      <w:r>
        <w:rPr>
          <w:sz w:val="24"/>
          <w:szCs w:val="24"/>
        </w:rPr>
        <w:t xml:space="preserve">, 2001).  </w:t>
      </w:r>
      <w:proofErr w:type="spellStart"/>
      <w:r>
        <w:rPr>
          <w:sz w:val="24"/>
          <w:szCs w:val="24"/>
        </w:rPr>
        <w:t>Anadromous</w:t>
      </w:r>
      <w:proofErr w:type="spellEnd"/>
      <w:r>
        <w:rPr>
          <w:sz w:val="24"/>
          <w:szCs w:val="24"/>
        </w:rPr>
        <w:t xml:space="preserve"> and </w:t>
      </w:r>
      <w:proofErr w:type="spellStart"/>
      <w:r>
        <w:rPr>
          <w:sz w:val="24"/>
          <w:szCs w:val="24"/>
        </w:rPr>
        <w:t>catadramous</w:t>
      </w:r>
      <w:proofErr w:type="spellEnd"/>
      <w:r>
        <w:rPr>
          <w:sz w:val="24"/>
          <w:szCs w:val="24"/>
        </w:rPr>
        <w:t xml:space="preserve"> species of fish are threatened by these structures as they are sometimes passed through dangerous moving parts and massive water pressure changes (</w:t>
      </w:r>
      <w:proofErr w:type="spellStart"/>
      <w:r>
        <w:rPr>
          <w:sz w:val="24"/>
          <w:szCs w:val="24"/>
        </w:rPr>
        <w:t>Čada</w:t>
      </w:r>
      <w:proofErr w:type="spellEnd"/>
      <w:r>
        <w:rPr>
          <w:sz w:val="24"/>
          <w:szCs w:val="24"/>
        </w:rPr>
        <w:t>, 2001).  This poses a threat to the environment as it can upset the balance of an ecosystem, causing either a bottom-up or top-down effect.  Studies show that different fish species respond to different stimuli, which can be used to deter fish from hazardous areas.  Research of fish deterrents in Florida species is lacking and, as we continue to advance technologically and harness natural energy, more study of our impact is needed.  This study is designed to gather information on the affects of different stimuli on stress levels of the common striped mullet (</w:t>
      </w:r>
      <w:proofErr w:type="spellStart"/>
      <w:r>
        <w:rPr>
          <w:i/>
          <w:sz w:val="24"/>
          <w:szCs w:val="24"/>
        </w:rPr>
        <w:t>Mogil</w:t>
      </w:r>
      <w:proofErr w:type="spellEnd"/>
      <w:r>
        <w:rPr>
          <w:i/>
          <w:sz w:val="24"/>
          <w:szCs w:val="24"/>
        </w:rPr>
        <w:t xml:space="preserve"> </w:t>
      </w:r>
      <w:proofErr w:type="spellStart"/>
      <w:r>
        <w:rPr>
          <w:i/>
          <w:sz w:val="24"/>
          <w:szCs w:val="24"/>
        </w:rPr>
        <w:t>cephalus</w:t>
      </w:r>
      <w:proofErr w:type="spellEnd"/>
      <w:r>
        <w:rPr>
          <w:i/>
          <w:sz w:val="24"/>
          <w:szCs w:val="24"/>
        </w:rPr>
        <w:t xml:space="preserve">), </w:t>
      </w:r>
      <w:r>
        <w:rPr>
          <w:sz w:val="24"/>
          <w:szCs w:val="24"/>
        </w:rPr>
        <w:t>a species commonly found in both marine and estuarine environments, as both of these environments are candidates for hydroelectric turbines and cooling towers for nuclear power plants.  Specimens will be exposed to some stimuli which have been tested on other species; bubble sheets, acoustic sound waves, strobe lights, and a hybrid of bubble sheets and sound waves.  The effectiveness of each deterrent will be measured as the concentration of cortisol in a blood sample as a stress-level indicator.  The hypothesis is that the hybrid of bubble sheets and sound waves will cause the highest amount of cortisol concentration within plasma as a stress indicator and therefore considered the most effective fish deterrent tested.</w:t>
      </w:r>
    </w:p>
    <w:p w:rsidR="00040477" w:rsidRDefault="00040477" w:rsidP="00040477">
      <w:pPr>
        <w:jc w:val="center"/>
        <w:rPr>
          <w:b/>
          <w:sz w:val="32"/>
          <w:szCs w:val="32"/>
        </w:rPr>
      </w:pPr>
      <w:r>
        <w:rPr>
          <w:b/>
          <w:sz w:val="32"/>
          <w:szCs w:val="32"/>
        </w:rPr>
        <w:lastRenderedPageBreak/>
        <w:t>Introduction</w:t>
      </w:r>
    </w:p>
    <w:p w:rsidR="00040477" w:rsidRDefault="00040477" w:rsidP="00040477">
      <w:pPr>
        <w:spacing w:line="480" w:lineRule="auto"/>
        <w:rPr>
          <w:sz w:val="24"/>
          <w:szCs w:val="24"/>
        </w:rPr>
      </w:pPr>
      <w:r>
        <w:rPr>
          <w:sz w:val="32"/>
          <w:szCs w:val="32"/>
        </w:rPr>
        <w:tab/>
      </w:r>
      <w:proofErr w:type="spellStart"/>
      <w:r w:rsidRPr="00E0483A">
        <w:rPr>
          <w:sz w:val="24"/>
          <w:szCs w:val="24"/>
        </w:rPr>
        <w:t>Anadromous</w:t>
      </w:r>
      <w:proofErr w:type="spellEnd"/>
      <w:r w:rsidRPr="00E0483A">
        <w:rPr>
          <w:sz w:val="24"/>
          <w:szCs w:val="24"/>
        </w:rPr>
        <w:t xml:space="preserve"> and </w:t>
      </w:r>
      <w:proofErr w:type="spellStart"/>
      <w:r>
        <w:rPr>
          <w:sz w:val="24"/>
          <w:szCs w:val="24"/>
        </w:rPr>
        <w:t>catadramous</w:t>
      </w:r>
      <w:proofErr w:type="spellEnd"/>
      <w:r>
        <w:rPr>
          <w:sz w:val="24"/>
          <w:szCs w:val="24"/>
        </w:rPr>
        <w:t xml:space="preserve"> species of fish must pass from freshwater to saltwater as part of their life-cycle, and they often encounter underwater man-made obstacles on the way (</w:t>
      </w:r>
      <w:proofErr w:type="spellStart"/>
      <w:r>
        <w:rPr>
          <w:sz w:val="24"/>
          <w:szCs w:val="24"/>
        </w:rPr>
        <w:t>Čada</w:t>
      </w:r>
      <w:proofErr w:type="spellEnd"/>
      <w:r>
        <w:rPr>
          <w:sz w:val="24"/>
          <w:szCs w:val="24"/>
        </w:rPr>
        <w:t xml:space="preserve">, </w:t>
      </w:r>
      <w:r>
        <w:rPr>
          <w:i/>
          <w:sz w:val="24"/>
          <w:szCs w:val="24"/>
        </w:rPr>
        <w:t xml:space="preserve">et al, </w:t>
      </w:r>
      <w:r>
        <w:rPr>
          <w:sz w:val="24"/>
          <w:szCs w:val="24"/>
        </w:rPr>
        <w:t xml:space="preserve">2006).  Two examples of these underwater obstacles are hydroelectric turbines and cooling towers for nuclear power plants, both of which utilize running water.  These structures are extremely hazardous to </w:t>
      </w:r>
      <w:proofErr w:type="spellStart"/>
      <w:r>
        <w:rPr>
          <w:sz w:val="24"/>
          <w:szCs w:val="24"/>
        </w:rPr>
        <w:t>anadromous</w:t>
      </w:r>
      <w:proofErr w:type="spellEnd"/>
      <w:r>
        <w:rPr>
          <w:sz w:val="24"/>
          <w:szCs w:val="24"/>
        </w:rPr>
        <w:t xml:space="preserve"> and </w:t>
      </w:r>
      <w:proofErr w:type="spellStart"/>
      <w:r>
        <w:rPr>
          <w:sz w:val="24"/>
          <w:szCs w:val="24"/>
        </w:rPr>
        <w:t>catadramous</w:t>
      </w:r>
      <w:proofErr w:type="spellEnd"/>
      <w:r>
        <w:rPr>
          <w:sz w:val="24"/>
          <w:szCs w:val="24"/>
        </w:rPr>
        <w:t xml:space="preserve"> species of fish because they are sometimes passed through these obstacles that contain large moving parts and massive water pressure changes (</w:t>
      </w:r>
      <w:proofErr w:type="spellStart"/>
      <w:r>
        <w:rPr>
          <w:sz w:val="24"/>
          <w:szCs w:val="24"/>
        </w:rPr>
        <w:t>Čada</w:t>
      </w:r>
      <w:proofErr w:type="spellEnd"/>
      <w:r>
        <w:rPr>
          <w:sz w:val="24"/>
          <w:szCs w:val="24"/>
        </w:rPr>
        <w:t>, 2001).</w:t>
      </w:r>
    </w:p>
    <w:p w:rsidR="00040477" w:rsidRDefault="00040477" w:rsidP="00040477">
      <w:pPr>
        <w:spacing w:line="480" w:lineRule="auto"/>
        <w:rPr>
          <w:sz w:val="24"/>
          <w:szCs w:val="24"/>
        </w:rPr>
      </w:pPr>
      <w:r>
        <w:rPr>
          <w:sz w:val="24"/>
          <w:szCs w:val="24"/>
        </w:rPr>
        <w:tab/>
        <w:t>A major environmental issue for hydroelectric power production is injury and mortality to fish that pass through the turbines (</w:t>
      </w:r>
      <w:proofErr w:type="spellStart"/>
      <w:r>
        <w:rPr>
          <w:sz w:val="24"/>
          <w:szCs w:val="24"/>
        </w:rPr>
        <w:t>Čada</w:t>
      </w:r>
      <w:proofErr w:type="spellEnd"/>
      <w:r>
        <w:rPr>
          <w:sz w:val="24"/>
          <w:szCs w:val="24"/>
        </w:rPr>
        <w:t xml:space="preserve">, </w:t>
      </w:r>
      <w:r>
        <w:rPr>
          <w:i/>
          <w:sz w:val="24"/>
          <w:szCs w:val="24"/>
        </w:rPr>
        <w:t xml:space="preserve">et al, </w:t>
      </w:r>
      <w:r>
        <w:rPr>
          <w:sz w:val="24"/>
          <w:szCs w:val="24"/>
        </w:rPr>
        <w:t xml:space="preserve">2006).  This most often occurs when fish are entrained, or sucked through theses structures.  Most devices which utilize natural running water have screen nets which prevent entrainment, but can cause fish to become </w:t>
      </w:r>
      <w:proofErr w:type="gramStart"/>
      <w:r>
        <w:rPr>
          <w:sz w:val="24"/>
          <w:szCs w:val="24"/>
        </w:rPr>
        <w:t>impinged</w:t>
      </w:r>
      <w:proofErr w:type="gramEnd"/>
      <w:r>
        <w:rPr>
          <w:sz w:val="24"/>
          <w:szCs w:val="24"/>
        </w:rPr>
        <w:t xml:space="preserve"> (</w:t>
      </w:r>
      <w:proofErr w:type="spellStart"/>
      <w:r>
        <w:rPr>
          <w:sz w:val="24"/>
          <w:szCs w:val="24"/>
        </w:rPr>
        <w:t>Scruton</w:t>
      </w:r>
      <w:proofErr w:type="spellEnd"/>
      <w:r>
        <w:rPr>
          <w:sz w:val="24"/>
          <w:szCs w:val="24"/>
        </w:rPr>
        <w:t xml:space="preserve">, </w:t>
      </w:r>
      <w:r>
        <w:rPr>
          <w:i/>
          <w:sz w:val="24"/>
          <w:szCs w:val="24"/>
        </w:rPr>
        <w:t>et al,</w:t>
      </w:r>
      <w:r>
        <w:rPr>
          <w:sz w:val="24"/>
          <w:szCs w:val="24"/>
        </w:rPr>
        <w:t xml:space="preserve"> 2003).  </w:t>
      </w:r>
    </w:p>
    <w:p w:rsidR="00040477" w:rsidRDefault="00040477" w:rsidP="00040477">
      <w:pPr>
        <w:spacing w:line="480" w:lineRule="auto"/>
        <w:rPr>
          <w:sz w:val="24"/>
          <w:szCs w:val="24"/>
        </w:rPr>
      </w:pPr>
      <w:r>
        <w:rPr>
          <w:sz w:val="24"/>
          <w:szCs w:val="24"/>
        </w:rPr>
        <w:tab/>
        <w:t>The modalities that most often affect fish behavior are sound, light, chemicals, temperature, and pressure (</w:t>
      </w:r>
      <w:proofErr w:type="spellStart"/>
      <w:r>
        <w:rPr>
          <w:sz w:val="24"/>
          <w:szCs w:val="24"/>
        </w:rPr>
        <w:t>Bullen</w:t>
      </w:r>
      <w:proofErr w:type="spellEnd"/>
      <w:r>
        <w:rPr>
          <w:sz w:val="24"/>
          <w:szCs w:val="24"/>
        </w:rPr>
        <w:t>, 2004).  Fish deterrent systems are routinely used in management applications to help guide fish away from potential barriers or sources of mortality (</w:t>
      </w:r>
      <w:r w:rsidRPr="003456BE">
        <w:rPr>
          <w:sz w:val="24"/>
        </w:rPr>
        <w:t xml:space="preserve">Richards, </w:t>
      </w:r>
      <w:proofErr w:type="spellStart"/>
      <w:r w:rsidRPr="003456BE">
        <w:rPr>
          <w:sz w:val="24"/>
        </w:rPr>
        <w:t>Chipps</w:t>
      </w:r>
      <w:proofErr w:type="spellEnd"/>
      <w:r w:rsidRPr="003456BE">
        <w:rPr>
          <w:sz w:val="24"/>
        </w:rPr>
        <w:t>, and Brown; 2007</w:t>
      </w:r>
      <w:r>
        <w:rPr>
          <w:sz w:val="24"/>
          <w:szCs w:val="24"/>
        </w:rPr>
        <w:t>).  Many kinds of fish deterrents have been tested, and some utilized in real-life scenarios, but one definitive result in the testing of fish deterrents is the fact that nearly all fish in past studies behave differently to different stimuli.</w:t>
      </w:r>
    </w:p>
    <w:p w:rsidR="00040477" w:rsidRDefault="00040477" w:rsidP="00040477">
      <w:pPr>
        <w:spacing w:line="480" w:lineRule="auto"/>
        <w:rPr>
          <w:sz w:val="24"/>
          <w:szCs w:val="24"/>
        </w:rPr>
      </w:pPr>
      <w:r>
        <w:rPr>
          <w:sz w:val="24"/>
          <w:szCs w:val="24"/>
        </w:rPr>
        <w:tab/>
        <w:t>Various methods of non-obstructive deterrents have been tested in research experiments including strobe lights, bubble sheets, electro-shock, and acoustic sound waves (Gibson, Myers, 2002).  These devices were tested on different species of fish, most of the time yielding results often based on the species of the fish.  Strobe lights yielded fluctuating successful and unsuccessful results in lab tests, often depending upon the species of fish (Gibson, Myers, 2002).</w:t>
      </w:r>
    </w:p>
    <w:p w:rsidR="00040477" w:rsidRDefault="00040477" w:rsidP="00040477">
      <w:pPr>
        <w:spacing w:line="480" w:lineRule="auto"/>
        <w:rPr>
          <w:sz w:val="24"/>
          <w:szCs w:val="24"/>
        </w:rPr>
      </w:pPr>
      <w:r>
        <w:rPr>
          <w:sz w:val="24"/>
          <w:szCs w:val="24"/>
        </w:rPr>
        <w:lastRenderedPageBreak/>
        <w:tab/>
        <w:t>Acoustic fish deterrents use high-frequency infrasound waves to discourage fish from entering hazardous areas.  Acoustic fish deterrents are one of the more effective methods of deterring fish (Gibson, Myers, 2002).  Bubble sheets are simple air pumped from an estuarine floor to form a barrier.  In theory, bubble sheets are supposed to form a barrier between fish and hazardous areas, but have been only mildly successful in tests.  There has been some research done on the effects of hybrid fish deterrents, which have been relatively successful (</w:t>
      </w:r>
      <w:proofErr w:type="spellStart"/>
      <w:r>
        <w:rPr>
          <w:sz w:val="24"/>
          <w:szCs w:val="24"/>
        </w:rPr>
        <w:t>Bullen</w:t>
      </w:r>
      <w:proofErr w:type="spellEnd"/>
      <w:r>
        <w:rPr>
          <w:sz w:val="24"/>
          <w:szCs w:val="24"/>
        </w:rPr>
        <w:t xml:space="preserve">, Carlson, 2004).  </w:t>
      </w:r>
    </w:p>
    <w:p w:rsidR="00040477" w:rsidRPr="00A27250" w:rsidRDefault="00040477" w:rsidP="00040477">
      <w:pPr>
        <w:spacing w:line="480" w:lineRule="auto"/>
        <w:jc w:val="center"/>
        <w:rPr>
          <w:b/>
          <w:sz w:val="32"/>
          <w:szCs w:val="32"/>
        </w:rPr>
      </w:pPr>
      <w:r w:rsidRPr="00A27250">
        <w:rPr>
          <w:b/>
          <w:sz w:val="32"/>
          <w:szCs w:val="32"/>
        </w:rPr>
        <w:t>Research Objective</w:t>
      </w:r>
    </w:p>
    <w:p w:rsidR="00040477" w:rsidRDefault="00040477" w:rsidP="00040477">
      <w:pPr>
        <w:spacing w:line="480" w:lineRule="auto"/>
        <w:rPr>
          <w:sz w:val="24"/>
          <w:szCs w:val="24"/>
        </w:rPr>
      </w:pPr>
      <w:r>
        <w:rPr>
          <w:sz w:val="24"/>
          <w:szCs w:val="24"/>
        </w:rPr>
        <w:tab/>
        <w:t xml:space="preserve">Based on previous research, there is little or no testing of deterrents on striped mullet.  The purpose of this study will be to determine which of the aforementioned fish deterrents will be the most affective on the common striped mullet, a </w:t>
      </w:r>
      <w:proofErr w:type="spellStart"/>
      <w:r>
        <w:rPr>
          <w:sz w:val="24"/>
          <w:szCs w:val="24"/>
        </w:rPr>
        <w:t>euryhaline</w:t>
      </w:r>
      <w:proofErr w:type="spellEnd"/>
      <w:r>
        <w:rPr>
          <w:sz w:val="24"/>
          <w:szCs w:val="24"/>
        </w:rPr>
        <w:t xml:space="preserve"> migratory species, within mildly turbid estuarine systems commonly found in Florida.  The choice of striped mullet is due to the fact that it is commonly found in both marine and estuarine areas in Florida, where there are cooling towers for nuclear power plants as well as potential future sites for areas which can house hazardous underwater structures.</w:t>
      </w:r>
    </w:p>
    <w:p w:rsidR="00040477" w:rsidRDefault="00040477" w:rsidP="00040477">
      <w:pPr>
        <w:spacing w:line="480" w:lineRule="auto"/>
        <w:jc w:val="center"/>
        <w:rPr>
          <w:b/>
          <w:sz w:val="32"/>
          <w:szCs w:val="32"/>
        </w:rPr>
      </w:pPr>
    </w:p>
    <w:p w:rsidR="00040477" w:rsidRDefault="00040477" w:rsidP="00040477">
      <w:pPr>
        <w:spacing w:line="480" w:lineRule="auto"/>
        <w:jc w:val="center"/>
        <w:rPr>
          <w:b/>
          <w:sz w:val="32"/>
          <w:szCs w:val="32"/>
        </w:rPr>
      </w:pPr>
      <w:r w:rsidRPr="00A27250">
        <w:rPr>
          <w:b/>
          <w:sz w:val="32"/>
          <w:szCs w:val="32"/>
        </w:rPr>
        <w:t>Methods</w:t>
      </w:r>
    </w:p>
    <w:p w:rsidR="00040477" w:rsidRPr="003456BE" w:rsidRDefault="00040477" w:rsidP="00040477">
      <w:pPr>
        <w:spacing w:line="600" w:lineRule="auto"/>
        <w:rPr>
          <w:sz w:val="24"/>
        </w:rPr>
      </w:pPr>
      <w:r>
        <w:tab/>
      </w:r>
      <w:r w:rsidRPr="003456BE">
        <w:t xml:space="preserve">Methods taken from </w:t>
      </w:r>
      <w:r w:rsidRPr="003456BE">
        <w:rPr>
          <w:i/>
        </w:rPr>
        <w:t>Stress Response and Avoidance Behavior of Fishes as Influenced by High-Frequency Strobe Lights</w:t>
      </w:r>
      <w:r w:rsidRPr="003456BE">
        <w:t xml:space="preserve"> </w:t>
      </w:r>
      <w:proofErr w:type="gramStart"/>
      <w:r>
        <w:t>( Richards</w:t>
      </w:r>
      <w:proofErr w:type="gramEnd"/>
      <w:r>
        <w:t xml:space="preserve">, </w:t>
      </w:r>
      <w:proofErr w:type="spellStart"/>
      <w:r>
        <w:t>Chipps</w:t>
      </w:r>
      <w:proofErr w:type="spellEnd"/>
      <w:r>
        <w:t>, and Brown, 2007)</w:t>
      </w:r>
    </w:p>
    <w:p w:rsidR="00040477" w:rsidRDefault="00040477" w:rsidP="00040477">
      <w:pPr>
        <w:spacing w:line="600" w:lineRule="auto"/>
        <w:rPr>
          <w:sz w:val="24"/>
        </w:rPr>
      </w:pPr>
      <w:r w:rsidRPr="003456BE">
        <w:rPr>
          <w:sz w:val="24"/>
        </w:rPr>
        <w:tab/>
      </w:r>
      <w:r>
        <w:rPr>
          <w:sz w:val="24"/>
        </w:rPr>
        <w:t>T</w:t>
      </w:r>
      <w:r w:rsidRPr="003456BE">
        <w:rPr>
          <w:sz w:val="24"/>
        </w:rPr>
        <w:t>his study will be</w:t>
      </w:r>
      <w:r>
        <w:rPr>
          <w:sz w:val="24"/>
        </w:rPr>
        <w:t xml:space="preserve"> done</w:t>
      </w:r>
      <w:r w:rsidRPr="003456BE">
        <w:rPr>
          <w:sz w:val="24"/>
        </w:rPr>
        <w:t xml:space="preserve"> to evaluate Florida striped mullet (</w:t>
      </w:r>
      <w:proofErr w:type="spellStart"/>
      <w:r w:rsidRPr="003456BE">
        <w:rPr>
          <w:i/>
          <w:sz w:val="24"/>
        </w:rPr>
        <w:t>Mugil</w:t>
      </w:r>
      <w:proofErr w:type="spellEnd"/>
      <w:r w:rsidRPr="003456BE">
        <w:rPr>
          <w:i/>
          <w:sz w:val="24"/>
        </w:rPr>
        <w:t xml:space="preserve"> </w:t>
      </w:r>
      <w:proofErr w:type="spellStart"/>
      <w:r w:rsidRPr="003456BE">
        <w:rPr>
          <w:i/>
          <w:sz w:val="24"/>
        </w:rPr>
        <w:t>cephalis</w:t>
      </w:r>
      <w:proofErr w:type="spellEnd"/>
      <w:r w:rsidRPr="003456BE">
        <w:rPr>
          <w:sz w:val="24"/>
        </w:rPr>
        <w:t xml:space="preserve">) juvenile sensitivity to strobe lights, bubble sheets, acoustic deterrents, and a hybrid acoustic bubble sheet, </w:t>
      </w:r>
      <w:r w:rsidRPr="003456BE">
        <w:rPr>
          <w:sz w:val="24"/>
        </w:rPr>
        <w:lastRenderedPageBreak/>
        <w:t>by measuring plasma cortisol concentrations.</w:t>
      </w:r>
      <w:r>
        <w:rPr>
          <w:sz w:val="24"/>
        </w:rPr>
        <w:t xml:space="preserve">  </w:t>
      </w:r>
      <w:r w:rsidRPr="003456BE">
        <w:rPr>
          <w:sz w:val="24"/>
        </w:rPr>
        <w:t>All experiments will be cond</w:t>
      </w:r>
      <w:r>
        <w:rPr>
          <w:sz w:val="24"/>
        </w:rPr>
        <w:t xml:space="preserve">ucted in the dark from 2000 to </w:t>
      </w:r>
      <w:r w:rsidRPr="003456BE">
        <w:rPr>
          <w:sz w:val="24"/>
        </w:rPr>
        <w:t xml:space="preserve">600 hours (Richards, </w:t>
      </w:r>
      <w:proofErr w:type="spellStart"/>
      <w:r w:rsidRPr="003456BE">
        <w:rPr>
          <w:sz w:val="24"/>
        </w:rPr>
        <w:t>Chipps</w:t>
      </w:r>
      <w:proofErr w:type="spellEnd"/>
      <w:r w:rsidRPr="003456BE">
        <w:rPr>
          <w:sz w:val="24"/>
        </w:rPr>
        <w:t>, and Brown; 2007).</w:t>
      </w:r>
    </w:p>
    <w:p w:rsidR="00040477" w:rsidRPr="003456BE" w:rsidRDefault="00040477" w:rsidP="00040477">
      <w:pPr>
        <w:spacing w:line="600" w:lineRule="auto"/>
        <w:rPr>
          <w:b/>
          <w:sz w:val="24"/>
        </w:rPr>
      </w:pPr>
      <w:r>
        <w:rPr>
          <w:b/>
          <w:sz w:val="24"/>
        </w:rPr>
        <w:t>Animal Collection and Acclimation</w:t>
      </w:r>
    </w:p>
    <w:p w:rsidR="00040477" w:rsidRPr="003456BE" w:rsidRDefault="00040477" w:rsidP="00040477">
      <w:pPr>
        <w:spacing w:line="600" w:lineRule="auto"/>
        <w:rPr>
          <w:sz w:val="24"/>
        </w:rPr>
      </w:pPr>
      <w:r>
        <w:rPr>
          <w:sz w:val="24"/>
        </w:rPr>
        <w:tab/>
      </w:r>
      <w:r w:rsidRPr="003456BE">
        <w:rPr>
          <w:sz w:val="24"/>
        </w:rPr>
        <w:t>The mullet</w:t>
      </w:r>
      <w:r>
        <w:rPr>
          <w:sz w:val="24"/>
        </w:rPr>
        <w:t xml:space="preserve"> (N=20</w:t>
      </w:r>
      <w:r w:rsidRPr="003456BE">
        <w:rPr>
          <w:sz w:val="24"/>
        </w:rPr>
        <w:t>0) will be purchased from a local live bait dealer (possibly Estero Outfitters) and then transported to Florida Gulf Coast University utilizing three standard 5-gallon buckets filled with water from the initial holding tanks and fitted with mobile aerators.</w:t>
      </w:r>
      <w:r>
        <w:rPr>
          <w:sz w:val="24"/>
        </w:rPr>
        <w:t xml:space="preserve">  Specimens</w:t>
      </w:r>
      <w:r w:rsidRPr="003456BE">
        <w:rPr>
          <w:sz w:val="24"/>
        </w:rPr>
        <w:t xml:space="preserve"> will be purchased for each individual test</w:t>
      </w:r>
      <w:r>
        <w:rPr>
          <w:sz w:val="24"/>
        </w:rPr>
        <w:t xml:space="preserve">.  </w:t>
      </w:r>
      <w:r w:rsidRPr="003456BE">
        <w:rPr>
          <w:sz w:val="24"/>
        </w:rPr>
        <w:t>In each trial, a total of 70 fish will be purchased, in order to ensure that at least 25 will be suitable for each the control and test groups.  This will allow a margin of 10 fish to be uns</w:t>
      </w:r>
      <w:r>
        <w:rPr>
          <w:sz w:val="24"/>
        </w:rPr>
        <w:t>uitable for each of the tests.</w:t>
      </w:r>
      <w:r w:rsidRPr="003456BE">
        <w:rPr>
          <w:sz w:val="24"/>
        </w:rPr>
        <w:t xml:space="preserve">  Fish will then be slowly acclimated to laboratory conditions</w:t>
      </w:r>
      <w:r>
        <w:rPr>
          <w:sz w:val="24"/>
        </w:rPr>
        <w:t xml:space="preserve">, </w:t>
      </w:r>
      <w:r w:rsidRPr="003456BE">
        <w:rPr>
          <w:sz w:val="24"/>
        </w:rPr>
        <w:t xml:space="preserve">by mixing water from the laboratory recirculating system with water from the transport buckets (Richards, </w:t>
      </w:r>
      <w:proofErr w:type="spellStart"/>
      <w:r w:rsidRPr="003456BE">
        <w:rPr>
          <w:sz w:val="24"/>
        </w:rPr>
        <w:t>Chipps</w:t>
      </w:r>
      <w:proofErr w:type="spellEnd"/>
      <w:r w:rsidRPr="003456BE">
        <w:rPr>
          <w:sz w:val="24"/>
        </w:rPr>
        <w:t>, and Brown; 2007).   Saline and O</w:t>
      </w:r>
      <w:r w:rsidRPr="003456BE">
        <w:rPr>
          <w:sz w:val="24"/>
          <w:vertAlign w:val="subscript"/>
        </w:rPr>
        <w:t>2</w:t>
      </w:r>
      <w:r w:rsidRPr="003456BE">
        <w:rPr>
          <w:sz w:val="24"/>
        </w:rPr>
        <w:t xml:space="preserve"> conditions will be adjusted according where the fish were caught by the local dealer, in order</w:t>
      </w:r>
      <w:r>
        <w:rPr>
          <w:sz w:val="24"/>
        </w:rPr>
        <w:t xml:space="preserve"> to</w:t>
      </w:r>
      <w:r w:rsidRPr="003456BE">
        <w:rPr>
          <w:sz w:val="24"/>
        </w:rPr>
        <w:t xml:space="preserve"> limit stress levels in fish by mimicking their native environment.</w:t>
      </w:r>
      <w:r>
        <w:rPr>
          <w:sz w:val="24"/>
        </w:rPr>
        <w:t xml:space="preserve">  </w:t>
      </w:r>
      <w:r w:rsidRPr="003456BE">
        <w:rPr>
          <w:sz w:val="24"/>
        </w:rPr>
        <w:t xml:space="preserve">Water temperatures will be monitored daily (Richards, </w:t>
      </w:r>
      <w:proofErr w:type="spellStart"/>
      <w:r w:rsidRPr="003456BE">
        <w:rPr>
          <w:sz w:val="24"/>
        </w:rPr>
        <w:t>Chipps</w:t>
      </w:r>
      <w:proofErr w:type="spellEnd"/>
      <w:r w:rsidRPr="003456BE">
        <w:rPr>
          <w:sz w:val="24"/>
        </w:rPr>
        <w:t xml:space="preserve">, and Brown; 2007), but should have little variation as the tank will be indoors.  </w:t>
      </w:r>
    </w:p>
    <w:p w:rsidR="00040477" w:rsidRDefault="00040477" w:rsidP="00040477">
      <w:pPr>
        <w:spacing w:line="600" w:lineRule="auto"/>
        <w:rPr>
          <w:sz w:val="24"/>
        </w:rPr>
      </w:pPr>
      <w:r>
        <w:rPr>
          <w:sz w:val="24"/>
        </w:rPr>
        <w:tab/>
      </w:r>
      <w:r w:rsidRPr="003456BE">
        <w:rPr>
          <w:sz w:val="24"/>
        </w:rPr>
        <w:t>Fish will then be added to the laboratory recirculating tank and maintained for 3-5 days before any experiments</w:t>
      </w:r>
      <w:r>
        <w:rPr>
          <w:sz w:val="24"/>
        </w:rPr>
        <w:t xml:space="preserve"> are performed. </w:t>
      </w:r>
      <w:r w:rsidRPr="009746A2">
        <w:rPr>
          <w:sz w:val="24"/>
        </w:rPr>
        <w:t xml:space="preserve"> </w:t>
      </w:r>
      <w:r w:rsidRPr="003456BE">
        <w:rPr>
          <w:sz w:val="24"/>
        </w:rPr>
        <w:t>The recircul</w:t>
      </w:r>
      <w:r>
        <w:rPr>
          <w:sz w:val="24"/>
        </w:rPr>
        <w:t>ating system will be drained,</w:t>
      </w:r>
      <w:r w:rsidRPr="003456BE">
        <w:rPr>
          <w:sz w:val="24"/>
        </w:rPr>
        <w:t xml:space="preserve"> disinfected</w:t>
      </w:r>
      <w:r>
        <w:rPr>
          <w:sz w:val="24"/>
        </w:rPr>
        <w:t>, refilled with an identical solution, and allowed to condition for 1 week</w:t>
      </w:r>
      <w:r w:rsidRPr="003456BE">
        <w:rPr>
          <w:sz w:val="24"/>
        </w:rPr>
        <w:t xml:space="preserve"> at the end of each </w:t>
      </w:r>
      <w:r w:rsidRPr="003456BE">
        <w:rPr>
          <w:sz w:val="24"/>
        </w:rPr>
        <w:lastRenderedPageBreak/>
        <w:t xml:space="preserve">experiment (Richards, </w:t>
      </w:r>
      <w:proofErr w:type="spellStart"/>
      <w:r w:rsidRPr="003456BE">
        <w:rPr>
          <w:sz w:val="24"/>
        </w:rPr>
        <w:t>Chipps</w:t>
      </w:r>
      <w:proofErr w:type="spellEnd"/>
      <w:r w:rsidRPr="003456BE">
        <w:rPr>
          <w:sz w:val="24"/>
        </w:rPr>
        <w:t xml:space="preserve">, and Brown; 2007).  Any dead, sick, or lethargic fish will be removed using dip nets maintained in disinfectant (Richards, </w:t>
      </w:r>
      <w:proofErr w:type="spellStart"/>
      <w:r w:rsidRPr="003456BE">
        <w:rPr>
          <w:sz w:val="24"/>
        </w:rPr>
        <w:t>Chipps</w:t>
      </w:r>
      <w:proofErr w:type="spellEnd"/>
      <w:r w:rsidRPr="003456BE">
        <w:rPr>
          <w:sz w:val="24"/>
        </w:rPr>
        <w:t>, and Brown; 2007).</w:t>
      </w:r>
    </w:p>
    <w:p w:rsidR="00040477" w:rsidRDefault="00040477" w:rsidP="00040477">
      <w:pPr>
        <w:spacing w:line="600" w:lineRule="auto"/>
        <w:rPr>
          <w:sz w:val="24"/>
        </w:rPr>
      </w:pPr>
      <w:r>
        <w:rPr>
          <w:b/>
          <w:sz w:val="24"/>
        </w:rPr>
        <w:t>Experimental Design</w:t>
      </w:r>
      <w:r w:rsidRPr="003456BE">
        <w:rPr>
          <w:sz w:val="24"/>
        </w:rPr>
        <w:t xml:space="preserve">  </w:t>
      </w:r>
    </w:p>
    <w:p w:rsidR="00040477" w:rsidRDefault="00040477" w:rsidP="00040477">
      <w:pPr>
        <w:spacing w:line="600" w:lineRule="auto"/>
        <w:rPr>
          <w:sz w:val="24"/>
        </w:rPr>
      </w:pPr>
      <w:r>
        <w:rPr>
          <w:sz w:val="24"/>
        </w:rPr>
        <w:tab/>
      </w:r>
      <w:r w:rsidRPr="003456BE">
        <w:rPr>
          <w:sz w:val="24"/>
        </w:rPr>
        <w:t>Fish will be tested in increments of 25 fish per experiment,</w:t>
      </w:r>
      <w:r>
        <w:rPr>
          <w:sz w:val="24"/>
        </w:rPr>
        <w:t xml:space="preserve"> including 25 fish as a control</w:t>
      </w:r>
      <w:r w:rsidRPr="003456BE">
        <w:rPr>
          <w:sz w:val="24"/>
        </w:rPr>
        <w:t xml:space="preserve">.  </w:t>
      </w:r>
      <w:r>
        <w:rPr>
          <w:sz w:val="24"/>
        </w:rPr>
        <w:t>T</w:t>
      </w:r>
      <w:r w:rsidRPr="003456BE">
        <w:rPr>
          <w:sz w:val="24"/>
        </w:rPr>
        <w:t>wo cubicle 200-L tanks</w:t>
      </w:r>
      <w:r>
        <w:rPr>
          <w:sz w:val="24"/>
        </w:rPr>
        <w:t xml:space="preserve"> will be used</w:t>
      </w:r>
      <w:r w:rsidRPr="003456BE">
        <w:rPr>
          <w:sz w:val="24"/>
        </w:rPr>
        <w:t xml:space="preserve"> to evaluate the effects of the aforementioned experimental fish deterrents on plasma cortisol response in striped mullet.  One tank will be used as a control and one tank will be outfitted with a different deterrent for each test.  </w:t>
      </w:r>
    </w:p>
    <w:p w:rsidR="00040477" w:rsidRPr="00DB40BC" w:rsidRDefault="00040477" w:rsidP="00040477">
      <w:pPr>
        <w:spacing w:line="600" w:lineRule="auto"/>
        <w:rPr>
          <w:b/>
          <w:sz w:val="24"/>
        </w:rPr>
      </w:pPr>
      <w:r>
        <w:rPr>
          <w:b/>
          <w:sz w:val="24"/>
        </w:rPr>
        <w:t>Experiment 1: Strobe Light</w:t>
      </w:r>
    </w:p>
    <w:p w:rsidR="00040477" w:rsidRDefault="00040477" w:rsidP="00040477">
      <w:pPr>
        <w:spacing w:line="600" w:lineRule="auto"/>
        <w:rPr>
          <w:sz w:val="24"/>
        </w:rPr>
      </w:pPr>
      <w:r>
        <w:rPr>
          <w:sz w:val="24"/>
        </w:rPr>
        <w:tab/>
      </w:r>
      <w:r w:rsidRPr="003456BE">
        <w:rPr>
          <w:sz w:val="24"/>
        </w:rPr>
        <w:t xml:space="preserve">The strobe light test tank will have a strobe light on one side, and the flash rate will be </w:t>
      </w:r>
      <w:r>
        <w:rPr>
          <w:sz w:val="24"/>
        </w:rPr>
        <w:t>set</w:t>
      </w:r>
      <w:r w:rsidRPr="003456BE">
        <w:rPr>
          <w:sz w:val="24"/>
        </w:rPr>
        <w:t xml:space="preserve"> according to the manufacturer  (Richards, </w:t>
      </w:r>
      <w:proofErr w:type="spellStart"/>
      <w:r w:rsidRPr="003456BE">
        <w:rPr>
          <w:sz w:val="24"/>
        </w:rPr>
        <w:t>Chipps</w:t>
      </w:r>
      <w:proofErr w:type="spellEnd"/>
      <w:r w:rsidRPr="003456BE">
        <w:rPr>
          <w:sz w:val="24"/>
        </w:rPr>
        <w:t>, and Brown utilized a strobe light with a flash rate of 86 flashes per minute).  The light will be</w:t>
      </w:r>
      <w:r>
        <w:rPr>
          <w:sz w:val="24"/>
        </w:rPr>
        <w:t xml:space="preserve"> lowered into the water and held</w:t>
      </w:r>
      <w:r w:rsidRPr="003456BE">
        <w:rPr>
          <w:sz w:val="24"/>
        </w:rPr>
        <w:t xml:space="preserve"> at the midlevel of the tank.</w:t>
      </w:r>
      <w:r>
        <w:rPr>
          <w:sz w:val="24"/>
        </w:rPr>
        <w:t xml:space="preserve">  Dimensions of the strobe light’s location as well as brand and name will be recorded.</w:t>
      </w:r>
    </w:p>
    <w:p w:rsidR="00040477" w:rsidRDefault="00040477" w:rsidP="00040477">
      <w:pPr>
        <w:spacing w:line="600" w:lineRule="auto"/>
        <w:rPr>
          <w:b/>
          <w:sz w:val="24"/>
        </w:rPr>
      </w:pPr>
    </w:p>
    <w:p w:rsidR="00040477" w:rsidRPr="00DB40BC" w:rsidRDefault="00040477" w:rsidP="00040477">
      <w:pPr>
        <w:spacing w:line="600" w:lineRule="auto"/>
        <w:rPr>
          <w:b/>
          <w:sz w:val="24"/>
        </w:rPr>
      </w:pPr>
      <w:r>
        <w:rPr>
          <w:b/>
          <w:sz w:val="24"/>
        </w:rPr>
        <w:t>Experiment 2: Bubble Sheet</w:t>
      </w:r>
    </w:p>
    <w:p w:rsidR="00040477" w:rsidRDefault="00040477" w:rsidP="00040477">
      <w:pPr>
        <w:spacing w:line="600" w:lineRule="auto"/>
        <w:rPr>
          <w:sz w:val="24"/>
        </w:rPr>
      </w:pPr>
      <w:r>
        <w:rPr>
          <w:sz w:val="24"/>
        </w:rPr>
        <w:tab/>
      </w:r>
      <w:r w:rsidRPr="003456BE">
        <w:rPr>
          <w:sz w:val="24"/>
        </w:rPr>
        <w:t xml:space="preserve">The tank testing the bubble sheet will have a powerful air pump attached to an aerator hose to ensure a steady stream of bubbles for an efficient bubble sheet.  The model of the air pump as well as its measured PSI for the test will be recorded.  </w:t>
      </w:r>
    </w:p>
    <w:p w:rsidR="00040477" w:rsidRDefault="00040477" w:rsidP="00040477">
      <w:pPr>
        <w:spacing w:line="600" w:lineRule="auto"/>
        <w:rPr>
          <w:sz w:val="24"/>
        </w:rPr>
      </w:pPr>
    </w:p>
    <w:p w:rsidR="00040477" w:rsidRPr="00DB40BC" w:rsidRDefault="00040477" w:rsidP="00040477">
      <w:pPr>
        <w:spacing w:line="600" w:lineRule="auto"/>
        <w:rPr>
          <w:b/>
          <w:sz w:val="24"/>
        </w:rPr>
      </w:pPr>
      <w:r>
        <w:rPr>
          <w:b/>
          <w:sz w:val="24"/>
        </w:rPr>
        <w:lastRenderedPageBreak/>
        <w:t>Experiment 3: Acoustic Deterrent</w:t>
      </w:r>
    </w:p>
    <w:p w:rsidR="00040477" w:rsidRDefault="00040477" w:rsidP="00040477">
      <w:pPr>
        <w:spacing w:line="600" w:lineRule="auto"/>
        <w:rPr>
          <w:sz w:val="24"/>
        </w:rPr>
      </w:pPr>
      <w:r>
        <w:rPr>
          <w:sz w:val="24"/>
        </w:rPr>
        <w:tab/>
      </w:r>
      <w:r w:rsidRPr="003456BE">
        <w:rPr>
          <w:sz w:val="24"/>
        </w:rPr>
        <w:t>The acoustic deterrent will emit a low-frequency sound, which will be recorded in decibels as well as frequency.</w:t>
      </w:r>
      <w:r>
        <w:rPr>
          <w:sz w:val="24"/>
        </w:rPr>
        <w:t xml:space="preserve">  The speaker used will be an underwater low-frequency speaker.</w:t>
      </w:r>
    </w:p>
    <w:p w:rsidR="00040477" w:rsidRPr="006E3E35" w:rsidRDefault="00040477" w:rsidP="00040477">
      <w:pPr>
        <w:spacing w:line="600" w:lineRule="auto"/>
        <w:rPr>
          <w:b/>
          <w:sz w:val="24"/>
        </w:rPr>
      </w:pPr>
      <w:r>
        <w:rPr>
          <w:b/>
          <w:sz w:val="24"/>
        </w:rPr>
        <w:t>Experiment 4: Hybrid Deterrent</w:t>
      </w:r>
    </w:p>
    <w:p w:rsidR="00040477" w:rsidRPr="003456BE" w:rsidRDefault="00040477" w:rsidP="00040477">
      <w:pPr>
        <w:spacing w:line="600" w:lineRule="auto"/>
        <w:rPr>
          <w:sz w:val="24"/>
        </w:rPr>
      </w:pPr>
      <w:r w:rsidRPr="003456BE">
        <w:rPr>
          <w:sz w:val="24"/>
        </w:rPr>
        <w:t xml:space="preserve"> </w:t>
      </w:r>
      <w:r>
        <w:rPr>
          <w:sz w:val="24"/>
        </w:rPr>
        <w:tab/>
      </w:r>
      <w:r w:rsidRPr="003456BE">
        <w:rPr>
          <w:sz w:val="24"/>
        </w:rPr>
        <w:t xml:space="preserve">The final, hybrid test will be a combination of the acoustic and bubble sheet deterrents, which will match the specifics from the initial experiments of the two. </w:t>
      </w:r>
    </w:p>
    <w:p w:rsidR="00040477" w:rsidRDefault="00040477" w:rsidP="00040477">
      <w:pPr>
        <w:spacing w:line="600" w:lineRule="auto"/>
        <w:rPr>
          <w:sz w:val="24"/>
        </w:rPr>
      </w:pPr>
      <w:r w:rsidRPr="003456BE">
        <w:rPr>
          <w:sz w:val="24"/>
        </w:rPr>
        <w:tab/>
        <w:t xml:space="preserve">Each of the experimental test methods will be allowed to run for 1 h, after which two individuals from both the control and test groups will be removed for blood collection (Richards, </w:t>
      </w:r>
      <w:proofErr w:type="spellStart"/>
      <w:r w:rsidRPr="003456BE">
        <w:rPr>
          <w:sz w:val="24"/>
        </w:rPr>
        <w:t>Chipps</w:t>
      </w:r>
      <w:proofErr w:type="spellEnd"/>
      <w:r w:rsidRPr="003456BE">
        <w:rPr>
          <w:sz w:val="24"/>
        </w:rPr>
        <w:t xml:space="preserve">, and Brown; 2007).  </w:t>
      </w:r>
      <w:r>
        <w:rPr>
          <w:sz w:val="24"/>
          <w:szCs w:val="24"/>
        </w:rPr>
        <w:t>F</w:t>
      </w:r>
      <w:r w:rsidRPr="00BE1BF1">
        <w:rPr>
          <w:sz w:val="24"/>
          <w:szCs w:val="24"/>
        </w:rPr>
        <w:t xml:space="preserve">ish </w:t>
      </w:r>
      <w:r>
        <w:rPr>
          <w:sz w:val="24"/>
          <w:szCs w:val="24"/>
        </w:rPr>
        <w:t>will be</w:t>
      </w:r>
      <w:r w:rsidRPr="00BE1BF1">
        <w:rPr>
          <w:sz w:val="24"/>
          <w:szCs w:val="24"/>
        </w:rPr>
        <w:t xml:space="preserve"> </w:t>
      </w:r>
      <w:r>
        <w:rPr>
          <w:sz w:val="24"/>
          <w:szCs w:val="24"/>
        </w:rPr>
        <w:t xml:space="preserve">anaesthetized </w:t>
      </w:r>
      <w:r w:rsidRPr="00BE1BF1">
        <w:rPr>
          <w:sz w:val="24"/>
          <w:szCs w:val="24"/>
        </w:rPr>
        <w:t>in a solution of benzocai</w:t>
      </w:r>
      <w:r>
        <w:rPr>
          <w:sz w:val="24"/>
          <w:szCs w:val="24"/>
        </w:rPr>
        <w:t>ne.  A blood sample of 0.5 mL will be</w:t>
      </w:r>
      <w:r w:rsidRPr="00BE1BF1">
        <w:rPr>
          <w:sz w:val="24"/>
          <w:szCs w:val="24"/>
        </w:rPr>
        <w:t xml:space="preserve"> withdrawn by caudal venipuncture</w:t>
      </w:r>
      <w:r w:rsidRPr="003456BE">
        <w:rPr>
          <w:sz w:val="24"/>
        </w:rPr>
        <w:t xml:space="preserve"> </w:t>
      </w:r>
      <w:r>
        <w:rPr>
          <w:sz w:val="24"/>
        </w:rPr>
        <w:t>(</w:t>
      </w:r>
      <w:proofErr w:type="spellStart"/>
      <w:r>
        <w:rPr>
          <w:sz w:val="24"/>
        </w:rPr>
        <w:t>Sloman</w:t>
      </w:r>
      <w:proofErr w:type="spellEnd"/>
      <w:r>
        <w:rPr>
          <w:sz w:val="24"/>
        </w:rPr>
        <w:t xml:space="preserve">, </w:t>
      </w:r>
      <w:r>
        <w:rPr>
          <w:i/>
          <w:sz w:val="24"/>
        </w:rPr>
        <w:t>et al,</w:t>
      </w:r>
      <w:r>
        <w:rPr>
          <w:sz w:val="24"/>
        </w:rPr>
        <w:t xml:space="preserve"> 2000)</w:t>
      </w:r>
      <w:r w:rsidRPr="003456BE">
        <w:rPr>
          <w:sz w:val="24"/>
        </w:rPr>
        <w:t xml:space="preserve">.  Fish remaining in the tanks will be exposed to an additional 3 hours of darkness (control) or testing, in which the same procedure will be used to obtain blood samples after a total of 7 hours (Richards, </w:t>
      </w:r>
      <w:proofErr w:type="spellStart"/>
      <w:r w:rsidRPr="003456BE">
        <w:rPr>
          <w:sz w:val="24"/>
        </w:rPr>
        <w:t>Chipps</w:t>
      </w:r>
      <w:proofErr w:type="spellEnd"/>
      <w:r w:rsidRPr="003456BE">
        <w:rPr>
          <w:sz w:val="24"/>
        </w:rPr>
        <w:t>, and Brown; 2007)</w:t>
      </w:r>
      <w:r>
        <w:rPr>
          <w:sz w:val="24"/>
        </w:rPr>
        <w:t>.  S</w:t>
      </w:r>
      <w:r w:rsidRPr="003456BE">
        <w:rPr>
          <w:sz w:val="24"/>
        </w:rPr>
        <w:t>amples will be centrifuged at 3,500 revolutions/min</w:t>
      </w:r>
      <w:r>
        <w:rPr>
          <w:sz w:val="24"/>
        </w:rPr>
        <w:t xml:space="preserve"> (</w:t>
      </w:r>
      <w:r w:rsidRPr="003456BE">
        <w:rPr>
          <w:sz w:val="24"/>
        </w:rPr>
        <w:t xml:space="preserve">Richards, </w:t>
      </w:r>
      <w:proofErr w:type="spellStart"/>
      <w:r w:rsidRPr="003456BE">
        <w:rPr>
          <w:sz w:val="24"/>
        </w:rPr>
        <w:t>Chipps</w:t>
      </w:r>
      <w:proofErr w:type="spellEnd"/>
      <w:r w:rsidRPr="003456BE">
        <w:rPr>
          <w:sz w:val="24"/>
        </w:rPr>
        <w:t>, and Brown; 2007</w:t>
      </w:r>
      <w:r>
        <w:rPr>
          <w:sz w:val="24"/>
        </w:rPr>
        <w:t>)</w:t>
      </w:r>
      <w:r w:rsidRPr="003456BE">
        <w:rPr>
          <w:sz w:val="24"/>
        </w:rPr>
        <w:t xml:space="preserve"> for </w:t>
      </w:r>
      <w:r>
        <w:rPr>
          <w:sz w:val="24"/>
        </w:rPr>
        <w:t>3</w:t>
      </w:r>
      <w:r w:rsidRPr="003456BE">
        <w:rPr>
          <w:sz w:val="24"/>
        </w:rPr>
        <w:t xml:space="preserve"> min, and plasma will</w:t>
      </w:r>
      <w:r>
        <w:rPr>
          <w:sz w:val="24"/>
        </w:rPr>
        <w:t xml:space="preserve"> be extracted and stored at -80</w:t>
      </w:r>
      <w:r w:rsidRPr="003456BE">
        <w:rPr>
          <w:sz w:val="24"/>
          <w:vertAlign w:val="superscript"/>
        </w:rPr>
        <w:t>0</w:t>
      </w:r>
      <w:r w:rsidRPr="003456BE">
        <w:rPr>
          <w:sz w:val="24"/>
        </w:rPr>
        <w:t xml:space="preserve">C pending analysis (Richards, </w:t>
      </w:r>
      <w:proofErr w:type="spellStart"/>
      <w:r w:rsidRPr="003456BE">
        <w:rPr>
          <w:sz w:val="24"/>
        </w:rPr>
        <w:t>Chipps</w:t>
      </w:r>
      <w:proofErr w:type="spellEnd"/>
      <w:r w:rsidRPr="003456BE">
        <w:rPr>
          <w:sz w:val="24"/>
        </w:rPr>
        <w:t xml:space="preserve">, and Brown; 2007).  </w:t>
      </w:r>
      <w:r>
        <w:rPr>
          <w:sz w:val="24"/>
          <w:szCs w:val="24"/>
        </w:rPr>
        <w:t xml:space="preserve">  </w:t>
      </w:r>
      <w:r w:rsidRPr="003456BE">
        <w:rPr>
          <w:sz w:val="24"/>
        </w:rPr>
        <w:t>This will test the hypothesis that cortisol concentration will be higher in fish that are exposed to stimuli, but fish exposed to a hybrid bubble sheet and acoustic deterrent will be the highest.</w:t>
      </w:r>
    </w:p>
    <w:p w:rsidR="00C80344" w:rsidRDefault="00C80344" w:rsidP="00040477">
      <w:pPr>
        <w:spacing w:line="600" w:lineRule="auto"/>
        <w:rPr>
          <w:b/>
          <w:sz w:val="24"/>
        </w:rPr>
      </w:pPr>
    </w:p>
    <w:p w:rsidR="00C80344" w:rsidRDefault="00C80344" w:rsidP="00040477">
      <w:pPr>
        <w:spacing w:line="600" w:lineRule="auto"/>
        <w:rPr>
          <w:b/>
          <w:sz w:val="24"/>
        </w:rPr>
      </w:pPr>
    </w:p>
    <w:p w:rsidR="00040477" w:rsidRDefault="00040477" w:rsidP="00040477">
      <w:pPr>
        <w:spacing w:line="600" w:lineRule="auto"/>
        <w:rPr>
          <w:b/>
          <w:sz w:val="24"/>
        </w:rPr>
      </w:pPr>
      <w:r>
        <w:rPr>
          <w:b/>
          <w:sz w:val="24"/>
        </w:rPr>
        <w:lastRenderedPageBreak/>
        <w:t>Expected results</w:t>
      </w:r>
    </w:p>
    <w:p w:rsidR="00040477" w:rsidRDefault="00040477" w:rsidP="00040477">
      <w:pPr>
        <w:spacing w:line="600" w:lineRule="auto"/>
        <w:rPr>
          <w:sz w:val="24"/>
        </w:rPr>
      </w:pPr>
      <w:r>
        <w:rPr>
          <w:sz w:val="24"/>
        </w:rPr>
        <w:tab/>
        <w:t>It is expected that there will be higher cortisol concentrations in the blood samples from the specimens that were exposed to the hybrid deterrent than the other deterrents, and that the lowest cortisol concentration will be in the control sample.</w:t>
      </w:r>
    </w:p>
    <w:p w:rsidR="00040477" w:rsidRDefault="00040477" w:rsidP="00040477">
      <w:pPr>
        <w:spacing w:line="600" w:lineRule="auto"/>
        <w:rPr>
          <w:sz w:val="24"/>
        </w:rPr>
      </w:pPr>
    </w:p>
    <w:p w:rsidR="00040477" w:rsidRDefault="00040477" w:rsidP="00040477">
      <w:pPr>
        <w:spacing w:line="600" w:lineRule="auto"/>
        <w:rPr>
          <w:sz w:val="24"/>
        </w:rPr>
      </w:pPr>
    </w:p>
    <w:p w:rsidR="00040477" w:rsidRDefault="00040477" w:rsidP="00040477">
      <w:pPr>
        <w:spacing w:line="600" w:lineRule="auto"/>
        <w:rPr>
          <w:sz w:val="24"/>
        </w:rPr>
      </w:pPr>
    </w:p>
    <w:p w:rsidR="00040477" w:rsidRDefault="00040477" w:rsidP="00040477">
      <w:pPr>
        <w:spacing w:line="600" w:lineRule="auto"/>
        <w:rPr>
          <w:sz w:val="24"/>
        </w:rPr>
      </w:pPr>
    </w:p>
    <w:p w:rsidR="00040477" w:rsidRDefault="00040477" w:rsidP="00040477">
      <w:pPr>
        <w:spacing w:line="600" w:lineRule="auto"/>
        <w:rPr>
          <w:b/>
          <w:sz w:val="24"/>
        </w:rPr>
      </w:pPr>
    </w:p>
    <w:p w:rsidR="00040477" w:rsidRDefault="00040477" w:rsidP="00040477">
      <w:pPr>
        <w:spacing w:line="600" w:lineRule="auto"/>
        <w:rPr>
          <w:b/>
          <w:sz w:val="24"/>
        </w:rPr>
      </w:pPr>
    </w:p>
    <w:p w:rsidR="00040477" w:rsidRDefault="00040477" w:rsidP="00040477">
      <w:pPr>
        <w:spacing w:line="600" w:lineRule="auto"/>
        <w:rPr>
          <w:b/>
          <w:sz w:val="24"/>
        </w:rPr>
      </w:pPr>
    </w:p>
    <w:p w:rsidR="00040477" w:rsidRDefault="00040477" w:rsidP="00040477">
      <w:pPr>
        <w:spacing w:line="600" w:lineRule="auto"/>
        <w:rPr>
          <w:b/>
          <w:sz w:val="24"/>
        </w:rPr>
      </w:pPr>
    </w:p>
    <w:p w:rsidR="00040477" w:rsidRDefault="00040477" w:rsidP="00040477">
      <w:pPr>
        <w:spacing w:line="600" w:lineRule="auto"/>
        <w:rPr>
          <w:b/>
          <w:sz w:val="24"/>
        </w:rPr>
      </w:pPr>
    </w:p>
    <w:p w:rsidR="00040477" w:rsidRDefault="00040477" w:rsidP="00040477">
      <w:pPr>
        <w:spacing w:line="600" w:lineRule="auto"/>
        <w:rPr>
          <w:b/>
          <w:sz w:val="24"/>
        </w:rPr>
      </w:pPr>
    </w:p>
    <w:p w:rsidR="00040477" w:rsidRDefault="00040477" w:rsidP="00040477">
      <w:pPr>
        <w:spacing w:line="600" w:lineRule="auto"/>
        <w:rPr>
          <w:b/>
          <w:sz w:val="24"/>
        </w:rPr>
      </w:pPr>
    </w:p>
    <w:p w:rsidR="00040477" w:rsidRDefault="00040477" w:rsidP="00040477">
      <w:pPr>
        <w:spacing w:line="600" w:lineRule="auto"/>
        <w:rPr>
          <w:b/>
          <w:sz w:val="24"/>
        </w:rPr>
      </w:pPr>
    </w:p>
    <w:p w:rsidR="00040477" w:rsidRDefault="00040477" w:rsidP="00040477">
      <w:pPr>
        <w:spacing w:line="600" w:lineRule="auto"/>
        <w:rPr>
          <w:b/>
          <w:sz w:val="24"/>
        </w:rPr>
      </w:pPr>
    </w:p>
    <w:p w:rsidR="00040477" w:rsidRDefault="00040477" w:rsidP="00040477">
      <w:pPr>
        <w:spacing w:line="600" w:lineRule="auto"/>
        <w:rPr>
          <w:b/>
          <w:sz w:val="24"/>
        </w:rPr>
      </w:pPr>
    </w:p>
    <w:p w:rsidR="00040477" w:rsidRDefault="00040477" w:rsidP="00040477">
      <w:pPr>
        <w:spacing w:line="600" w:lineRule="auto"/>
        <w:rPr>
          <w:b/>
          <w:sz w:val="24"/>
        </w:rPr>
      </w:pPr>
    </w:p>
    <w:p w:rsidR="00040477" w:rsidRDefault="00040477" w:rsidP="00040477">
      <w:pPr>
        <w:spacing w:line="600" w:lineRule="auto"/>
        <w:rPr>
          <w:b/>
          <w:sz w:val="24"/>
        </w:rPr>
      </w:pPr>
      <w:r>
        <w:rPr>
          <w:b/>
          <w:sz w:val="24"/>
        </w:rPr>
        <w:lastRenderedPageBreak/>
        <w:t>Expected Time Table</w:t>
      </w:r>
    </w:p>
    <w:p w:rsidR="00040477" w:rsidRDefault="00040477" w:rsidP="00040477">
      <w:pPr>
        <w:rPr>
          <w:sz w:val="24"/>
        </w:rPr>
      </w:pPr>
      <w:r>
        <w:rPr>
          <w:sz w:val="24"/>
        </w:rPr>
        <w:t>2 months of planning and material collection</w:t>
      </w:r>
    </w:p>
    <w:p w:rsidR="00040477" w:rsidRDefault="00040477" w:rsidP="00040477">
      <w:pPr>
        <w:rPr>
          <w:sz w:val="24"/>
        </w:rPr>
      </w:pPr>
      <w:r>
        <w:rPr>
          <w:sz w:val="24"/>
        </w:rPr>
        <w:t>2 months data collection and preparation between experiments</w:t>
      </w:r>
    </w:p>
    <w:p w:rsidR="00040477" w:rsidRDefault="00040477" w:rsidP="00040477">
      <w:pPr>
        <w:rPr>
          <w:sz w:val="24"/>
        </w:rPr>
      </w:pPr>
      <w:r>
        <w:rPr>
          <w:sz w:val="24"/>
        </w:rPr>
        <w:t>1 month data analysis and report</w:t>
      </w:r>
    </w:p>
    <w:p w:rsidR="00040477" w:rsidRDefault="00040477" w:rsidP="00040477">
      <w:pPr>
        <w:rPr>
          <w:sz w:val="24"/>
        </w:rPr>
      </w:pPr>
    </w:p>
    <w:p w:rsidR="00040477" w:rsidRDefault="00040477" w:rsidP="00040477">
      <w:pPr>
        <w:rPr>
          <w:sz w:val="24"/>
        </w:rPr>
      </w:pPr>
      <w:r>
        <w:rPr>
          <w:sz w:val="24"/>
        </w:rPr>
        <w:t>Assistance will initially be required from an experienced biologist to take samples from specimens as well as handling benzocaine as an anesthetic.  Assistance may be required in initial tank setup as well as setting up equipment for experiments.</w:t>
      </w:r>
    </w:p>
    <w:p w:rsidR="00040477" w:rsidRDefault="00040477" w:rsidP="00040477">
      <w:pPr>
        <w:rPr>
          <w:sz w:val="24"/>
        </w:rPr>
      </w:pPr>
    </w:p>
    <w:p w:rsidR="00040477" w:rsidRDefault="00040477" w:rsidP="00040477">
      <w:pPr>
        <w:rPr>
          <w:sz w:val="24"/>
        </w:rPr>
      </w:pPr>
    </w:p>
    <w:p w:rsidR="00040477" w:rsidRDefault="00040477" w:rsidP="00040477">
      <w:pPr>
        <w:rPr>
          <w:sz w:val="24"/>
        </w:rPr>
      </w:pPr>
    </w:p>
    <w:p w:rsidR="00040477" w:rsidRDefault="00040477" w:rsidP="00040477">
      <w:pPr>
        <w:rPr>
          <w:sz w:val="24"/>
        </w:rPr>
      </w:pPr>
    </w:p>
    <w:p w:rsidR="00040477" w:rsidRDefault="00040477" w:rsidP="00040477">
      <w:pPr>
        <w:rPr>
          <w:sz w:val="24"/>
        </w:rPr>
      </w:pPr>
    </w:p>
    <w:p w:rsidR="00040477" w:rsidRDefault="00040477" w:rsidP="00040477">
      <w:pPr>
        <w:rPr>
          <w:sz w:val="24"/>
        </w:rPr>
      </w:pPr>
    </w:p>
    <w:p w:rsidR="00040477" w:rsidRDefault="00040477" w:rsidP="00040477">
      <w:pPr>
        <w:rPr>
          <w:sz w:val="24"/>
        </w:rPr>
      </w:pPr>
    </w:p>
    <w:p w:rsidR="00040477" w:rsidRDefault="00040477" w:rsidP="00040477">
      <w:pPr>
        <w:rPr>
          <w:sz w:val="24"/>
        </w:rPr>
      </w:pPr>
    </w:p>
    <w:p w:rsidR="00040477" w:rsidRDefault="00040477" w:rsidP="00040477">
      <w:pPr>
        <w:rPr>
          <w:sz w:val="24"/>
        </w:rPr>
      </w:pPr>
    </w:p>
    <w:p w:rsidR="00040477" w:rsidRDefault="00040477" w:rsidP="00040477">
      <w:pPr>
        <w:rPr>
          <w:sz w:val="24"/>
        </w:rPr>
      </w:pPr>
    </w:p>
    <w:p w:rsidR="00040477" w:rsidRDefault="00040477" w:rsidP="00040477">
      <w:pPr>
        <w:rPr>
          <w:sz w:val="24"/>
        </w:rPr>
      </w:pPr>
    </w:p>
    <w:p w:rsidR="00040477" w:rsidRDefault="00040477" w:rsidP="00040477">
      <w:pPr>
        <w:rPr>
          <w:sz w:val="24"/>
        </w:rPr>
      </w:pPr>
    </w:p>
    <w:p w:rsidR="00040477" w:rsidRDefault="00040477" w:rsidP="00040477">
      <w:pPr>
        <w:rPr>
          <w:sz w:val="24"/>
        </w:rPr>
      </w:pPr>
    </w:p>
    <w:p w:rsidR="00040477" w:rsidRDefault="00040477" w:rsidP="00040477">
      <w:pPr>
        <w:rPr>
          <w:sz w:val="24"/>
        </w:rPr>
      </w:pPr>
    </w:p>
    <w:p w:rsidR="00040477" w:rsidRDefault="00040477" w:rsidP="00040477">
      <w:pPr>
        <w:rPr>
          <w:sz w:val="24"/>
        </w:rPr>
      </w:pPr>
    </w:p>
    <w:p w:rsidR="00040477" w:rsidRDefault="00040477" w:rsidP="00040477">
      <w:pPr>
        <w:rPr>
          <w:sz w:val="24"/>
        </w:rPr>
      </w:pPr>
    </w:p>
    <w:p w:rsidR="00040477" w:rsidRDefault="00040477" w:rsidP="00040477">
      <w:pPr>
        <w:rPr>
          <w:sz w:val="24"/>
        </w:rPr>
      </w:pPr>
    </w:p>
    <w:p w:rsidR="00040477" w:rsidRDefault="00040477" w:rsidP="00040477">
      <w:pPr>
        <w:rPr>
          <w:sz w:val="24"/>
        </w:rPr>
      </w:pPr>
    </w:p>
    <w:p w:rsidR="00040477" w:rsidRDefault="00040477" w:rsidP="00040477">
      <w:pPr>
        <w:rPr>
          <w:sz w:val="24"/>
        </w:rPr>
      </w:pPr>
    </w:p>
    <w:p w:rsidR="00C80344" w:rsidRDefault="00C80344" w:rsidP="00040477">
      <w:pPr>
        <w:jc w:val="center"/>
        <w:rPr>
          <w:b/>
          <w:sz w:val="32"/>
          <w:szCs w:val="32"/>
        </w:rPr>
      </w:pPr>
    </w:p>
    <w:p w:rsidR="00C80344" w:rsidRDefault="00C80344" w:rsidP="00040477">
      <w:pPr>
        <w:jc w:val="center"/>
        <w:rPr>
          <w:b/>
          <w:sz w:val="32"/>
          <w:szCs w:val="32"/>
        </w:rPr>
      </w:pPr>
    </w:p>
    <w:p w:rsidR="00C80344" w:rsidRDefault="00C80344" w:rsidP="00040477">
      <w:pPr>
        <w:jc w:val="center"/>
        <w:rPr>
          <w:b/>
          <w:sz w:val="32"/>
          <w:szCs w:val="32"/>
        </w:rPr>
      </w:pPr>
    </w:p>
    <w:p w:rsidR="00C80344" w:rsidRDefault="00C80344" w:rsidP="00040477">
      <w:pPr>
        <w:jc w:val="center"/>
        <w:rPr>
          <w:b/>
          <w:sz w:val="32"/>
          <w:szCs w:val="32"/>
        </w:rPr>
      </w:pPr>
    </w:p>
    <w:p w:rsidR="00C80344" w:rsidRDefault="00C80344" w:rsidP="00040477">
      <w:pPr>
        <w:jc w:val="center"/>
        <w:rPr>
          <w:b/>
          <w:sz w:val="32"/>
          <w:szCs w:val="32"/>
        </w:rPr>
      </w:pPr>
    </w:p>
    <w:p w:rsidR="00C80344" w:rsidRDefault="00C80344" w:rsidP="00040477">
      <w:pPr>
        <w:jc w:val="center"/>
        <w:rPr>
          <w:b/>
          <w:sz w:val="32"/>
          <w:szCs w:val="32"/>
        </w:rPr>
      </w:pPr>
    </w:p>
    <w:p w:rsidR="00C80344" w:rsidRDefault="00C80344" w:rsidP="00040477">
      <w:pPr>
        <w:jc w:val="center"/>
        <w:rPr>
          <w:b/>
          <w:sz w:val="32"/>
          <w:szCs w:val="32"/>
        </w:rPr>
      </w:pPr>
    </w:p>
    <w:p w:rsidR="00C80344" w:rsidRDefault="00C80344" w:rsidP="00040477">
      <w:pPr>
        <w:jc w:val="center"/>
        <w:rPr>
          <w:b/>
          <w:sz w:val="32"/>
          <w:szCs w:val="32"/>
        </w:rPr>
      </w:pPr>
    </w:p>
    <w:p w:rsidR="00C80344" w:rsidRDefault="00C80344" w:rsidP="00040477">
      <w:pPr>
        <w:jc w:val="center"/>
        <w:rPr>
          <w:b/>
          <w:sz w:val="32"/>
          <w:szCs w:val="32"/>
        </w:rPr>
      </w:pPr>
    </w:p>
    <w:p w:rsidR="00C80344" w:rsidRDefault="00C80344" w:rsidP="00040477">
      <w:pPr>
        <w:jc w:val="center"/>
        <w:rPr>
          <w:b/>
          <w:sz w:val="32"/>
          <w:szCs w:val="32"/>
        </w:rPr>
      </w:pPr>
    </w:p>
    <w:p w:rsidR="00C80344" w:rsidRDefault="00C80344" w:rsidP="00040477">
      <w:pPr>
        <w:jc w:val="center"/>
        <w:rPr>
          <w:b/>
          <w:sz w:val="32"/>
          <w:szCs w:val="32"/>
        </w:rPr>
      </w:pPr>
    </w:p>
    <w:p w:rsidR="00C80344" w:rsidRDefault="00C80344" w:rsidP="00040477">
      <w:pPr>
        <w:jc w:val="center"/>
        <w:rPr>
          <w:b/>
          <w:sz w:val="32"/>
          <w:szCs w:val="32"/>
        </w:rPr>
      </w:pPr>
    </w:p>
    <w:p w:rsidR="00C80344" w:rsidRDefault="00C80344" w:rsidP="00040477">
      <w:pPr>
        <w:jc w:val="center"/>
        <w:rPr>
          <w:b/>
          <w:sz w:val="32"/>
          <w:szCs w:val="32"/>
        </w:rPr>
      </w:pPr>
    </w:p>
    <w:p w:rsidR="00040477" w:rsidRPr="00040477" w:rsidRDefault="00040477" w:rsidP="00040477">
      <w:pPr>
        <w:jc w:val="center"/>
        <w:rPr>
          <w:b/>
          <w:sz w:val="32"/>
          <w:szCs w:val="32"/>
        </w:rPr>
      </w:pPr>
      <w:r w:rsidRPr="00040477">
        <w:rPr>
          <w:b/>
          <w:sz w:val="32"/>
          <w:szCs w:val="32"/>
        </w:rPr>
        <w:lastRenderedPageBreak/>
        <w:t>References</w:t>
      </w:r>
    </w:p>
    <w:p w:rsidR="00040477" w:rsidRPr="00040477" w:rsidRDefault="00040477" w:rsidP="00040477">
      <w:pPr>
        <w:spacing w:line="480" w:lineRule="auto"/>
        <w:rPr>
          <w:bCs/>
          <w:sz w:val="24"/>
          <w:szCs w:val="24"/>
        </w:rPr>
      </w:pPr>
      <w:r w:rsidRPr="00040477">
        <w:rPr>
          <w:sz w:val="24"/>
          <w:szCs w:val="24"/>
        </w:rPr>
        <w:t xml:space="preserve">  </w:t>
      </w:r>
      <w:proofErr w:type="spellStart"/>
      <w:r w:rsidRPr="00040477">
        <w:rPr>
          <w:bCs/>
          <w:sz w:val="24"/>
          <w:szCs w:val="24"/>
        </w:rPr>
        <w:t>Bullen</w:t>
      </w:r>
      <w:proofErr w:type="spellEnd"/>
      <w:r w:rsidRPr="00040477">
        <w:rPr>
          <w:bCs/>
          <w:sz w:val="24"/>
          <w:szCs w:val="24"/>
        </w:rPr>
        <w:t>, C.R., Carlson, T.J.</w:t>
      </w:r>
      <w:proofErr w:type="gramStart"/>
      <w:r w:rsidRPr="00040477">
        <w:rPr>
          <w:bCs/>
          <w:sz w:val="24"/>
          <w:szCs w:val="24"/>
        </w:rPr>
        <w:t>,  2004</w:t>
      </w:r>
      <w:proofErr w:type="gramEnd"/>
      <w:r w:rsidRPr="00040477">
        <w:rPr>
          <w:bCs/>
          <w:sz w:val="24"/>
          <w:szCs w:val="24"/>
        </w:rPr>
        <w:t xml:space="preserve">.  Non-physical Fish Barrier Systems: Their Development and </w:t>
      </w:r>
      <w:r w:rsidRPr="00040477">
        <w:rPr>
          <w:bCs/>
          <w:sz w:val="24"/>
          <w:szCs w:val="24"/>
        </w:rPr>
        <w:tab/>
        <w:t xml:space="preserve">Potential Applications to Marine Ranching.  </w:t>
      </w:r>
      <w:proofErr w:type="gramStart"/>
      <w:r w:rsidRPr="00040477">
        <w:rPr>
          <w:bCs/>
          <w:i/>
          <w:sz w:val="24"/>
          <w:szCs w:val="24"/>
        </w:rPr>
        <w:t>Reviews in Fish Biology and Fisheries.</w:t>
      </w:r>
      <w:proofErr w:type="gramEnd"/>
      <w:r w:rsidRPr="00040477">
        <w:rPr>
          <w:bCs/>
          <w:sz w:val="24"/>
          <w:szCs w:val="24"/>
        </w:rPr>
        <w:t xml:space="preserve">  13.  </w:t>
      </w:r>
      <w:r w:rsidRPr="00040477">
        <w:rPr>
          <w:bCs/>
          <w:sz w:val="24"/>
          <w:szCs w:val="24"/>
        </w:rPr>
        <w:tab/>
        <w:t>201-212</w:t>
      </w:r>
    </w:p>
    <w:p w:rsidR="00040477" w:rsidRPr="00040477" w:rsidRDefault="00040477" w:rsidP="00040477">
      <w:pPr>
        <w:spacing w:line="480" w:lineRule="auto"/>
        <w:rPr>
          <w:bCs/>
          <w:sz w:val="24"/>
          <w:szCs w:val="24"/>
        </w:rPr>
      </w:pPr>
    </w:p>
    <w:p w:rsidR="00040477" w:rsidRPr="00040477" w:rsidRDefault="00040477" w:rsidP="00040477">
      <w:pPr>
        <w:spacing w:line="480" w:lineRule="auto"/>
        <w:rPr>
          <w:bCs/>
          <w:sz w:val="24"/>
          <w:szCs w:val="24"/>
        </w:rPr>
      </w:pPr>
      <w:proofErr w:type="spellStart"/>
      <w:proofErr w:type="gramStart"/>
      <w:r w:rsidRPr="00040477">
        <w:rPr>
          <w:bCs/>
          <w:sz w:val="24"/>
          <w:szCs w:val="24"/>
        </w:rPr>
        <w:t>Čada</w:t>
      </w:r>
      <w:proofErr w:type="spellEnd"/>
      <w:r w:rsidRPr="00040477">
        <w:rPr>
          <w:bCs/>
          <w:sz w:val="24"/>
          <w:szCs w:val="24"/>
        </w:rPr>
        <w:t>, G. F.</w:t>
      </w:r>
      <w:proofErr w:type="gramEnd"/>
      <w:r w:rsidRPr="00040477">
        <w:rPr>
          <w:bCs/>
          <w:sz w:val="24"/>
          <w:szCs w:val="24"/>
        </w:rPr>
        <w:t xml:space="preserve">  2001.  The Development of Advanced Hydroelectric Turbines to Improve Fish </w:t>
      </w:r>
      <w:r w:rsidRPr="00040477">
        <w:rPr>
          <w:bCs/>
          <w:sz w:val="24"/>
          <w:szCs w:val="24"/>
        </w:rPr>
        <w:tab/>
        <w:t xml:space="preserve"> </w:t>
      </w:r>
      <w:r w:rsidRPr="00040477">
        <w:rPr>
          <w:bCs/>
          <w:sz w:val="24"/>
          <w:szCs w:val="24"/>
        </w:rPr>
        <w:tab/>
        <w:t xml:space="preserve">Passage Survival.  </w:t>
      </w:r>
      <w:proofErr w:type="gramStart"/>
      <w:r w:rsidRPr="00040477">
        <w:rPr>
          <w:bCs/>
          <w:i/>
          <w:sz w:val="24"/>
          <w:szCs w:val="24"/>
        </w:rPr>
        <w:t>Fisheries.</w:t>
      </w:r>
      <w:proofErr w:type="gramEnd"/>
      <w:r w:rsidRPr="00040477">
        <w:rPr>
          <w:bCs/>
          <w:sz w:val="24"/>
          <w:szCs w:val="24"/>
        </w:rPr>
        <w:t xml:space="preserve">  26.  14-23</w:t>
      </w:r>
    </w:p>
    <w:p w:rsidR="00040477" w:rsidRPr="00040477" w:rsidRDefault="00040477" w:rsidP="00040477">
      <w:pPr>
        <w:spacing w:line="480" w:lineRule="auto"/>
        <w:rPr>
          <w:bCs/>
          <w:sz w:val="24"/>
          <w:szCs w:val="24"/>
        </w:rPr>
      </w:pPr>
    </w:p>
    <w:p w:rsidR="00040477" w:rsidRPr="00040477" w:rsidRDefault="00040477" w:rsidP="00040477">
      <w:pPr>
        <w:spacing w:line="480" w:lineRule="auto"/>
        <w:rPr>
          <w:rFonts w:cstheme="minorHAnsi"/>
          <w:b/>
          <w:sz w:val="24"/>
          <w:szCs w:val="24"/>
        </w:rPr>
      </w:pPr>
      <w:proofErr w:type="spellStart"/>
      <w:proofErr w:type="gramStart"/>
      <w:r w:rsidRPr="00040477">
        <w:rPr>
          <w:bCs/>
          <w:sz w:val="24"/>
          <w:szCs w:val="24"/>
        </w:rPr>
        <w:t>Čada</w:t>
      </w:r>
      <w:proofErr w:type="spellEnd"/>
      <w:r w:rsidRPr="00040477">
        <w:rPr>
          <w:bCs/>
          <w:sz w:val="24"/>
          <w:szCs w:val="24"/>
        </w:rPr>
        <w:t xml:space="preserve">, G., </w:t>
      </w:r>
      <w:proofErr w:type="spellStart"/>
      <w:r w:rsidRPr="00040477">
        <w:rPr>
          <w:bCs/>
          <w:sz w:val="24"/>
          <w:szCs w:val="24"/>
        </w:rPr>
        <w:t>Loar</w:t>
      </w:r>
      <w:proofErr w:type="spellEnd"/>
      <w:r w:rsidRPr="00040477">
        <w:rPr>
          <w:bCs/>
          <w:sz w:val="24"/>
          <w:szCs w:val="24"/>
        </w:rPr>
        <w:t xml:space="preserve">, J., Garrison, L., Fisher, Jr., R., </w:t>
      </w:r>
      <w:proofErr w:type="spellStart"/>
      <w:r w:rsidRPr="00040477">
        <w:rPr>
          <w:bCs/>
          <w:sz w:val="24"/>
          <w:szCs w:val="24"/>
        </w:rPr>
        <w:t>Neitzel</w:t>
      </w:r>
      <w:proofErr w:type="spellEnd"/>
      <w:r w:rsidRPr="00040477">
        <w:rPr>
          <w:bCs/>
          <w:sz w:val="24"/>
          <w:szCs w:val="24"/>
        </w:rPr>
        <w:t>, D.</w:t>
      </w:r>
      <w:proofErr w:type="gramEnd"/>
      <w:r w:rsidRPr="00040477">
        <w:rPr>
          <w:bCs/>
          <w:sz w:val="24"/>
          <w:szCs w:val="24"/>
        </w:rPr>
        <w:t xml:space="preserve">  2006.  Efforts to Reduce Mortality to </w:t>
      </w:r>
      <w:r w:rsidRPr="00040477">
        <w:rPr>
          <w:bCs/>
          <w:sz w:val="24"/>
          <w:szCs w:val="24"/>
        </w:rPr>
        <w:tab/>
        <w:t xml:space="preserve">Hydroelectric Turbine-Passed Fish: Locating and Quantifying Damaging Shear Stresses.  </w:t>
      </w:r>
      <w:r w:rsidRPr="00040477">
        <w:rPr>
          <w:bCs/>
          <w:sz w:val="24"/>
          <w:szCs w:val="24"/>
        </w:rPr>
        <w:tab/>
      </w:r>
      <w:proofErr w:type="gramStart"/>
      <w:r w:rsidRPr="00040477">
        <w:rPr>
          <w:bCs/>
          <w:i/>
          <w:sz w:val="24"/>
          <w:szCs w:val="24"/>
        </w:rPr>
        <w:t>Environmental Management.</w:t>
      </w:r>
      <w:proofErr w:type="gramEnd"/>
      <w:r w:rsidRPr="00040477">
        <w:rPr>
          <w:bCs/>
          <w:sz w:val="24"/>
          <w:szCs w:val="24"/>
        </w:rPr>
        <w:t xml:space="preserve">  6.  898-906</w:t>
      </w:r>
    </w:p>
    <w:p w:rsidR="00040477" w:rsidRPr="00040477" w:rsidRDefault="00040477" w:rsidP="00040477">
      <w:pPr>
        <w:spacing w:line="480" w:lineRule="auto"/>
        <w:rPr>
          <w:sz w:val="24"/>
          <w:szCs w:val="24"/>
        </w:rPr>
      </w:pPr>
    </w:p>
    <w:p w:rsidR="00040477" w:rsidRPr="00040477" w:rsidRDefault="00040477" w:rsidP="00040477">
      <w:pPr>
        <w:spacing w:line="480" w:lineRule="auto"/>
        <w:rPr>
          <w:bCs/>
          <w:sz w:val="24"/>
          <w:szCs w:val="24"/>
        </w:rPr>
      </w:pPr>
      <w:r w:rsidRPr="00040477">
        <w:rPr>
          <w:sz w:val="24"/>
          <w:szCs w:val="24"/>
        </w:rPr>
        <w:t xml:space="preserve">Gibson, A.J.F., Myers, R.A.  2002.  </w:t>
      </w:r>
      <w:r w:rsidRPr="00040477">
        <w:rPr>
          <w:bCs/>
          <w:sz w:val="24"/>
          <w:szCs w:val="24"/>
        </w:rPr>
        <w:t xml:space="preserve">Effectiveness of a High-Frequency-Sound Fish Diversion </w:t>
      </w:r>
      <w:r w:rsidRPr="00040477">
        <w:rPr>
          <w:bCs/>
          <w:sz w:val="24"/>
          <w:szCs w:val="24"/>
        </w:rPr>
        <w:tab/>
        <w:t xml:space="preserve">  </w:t>
      </w:r>
      <w:r w:rsidRPr="00040477">
        <w:rPr>
          <w:bCs/>
          <w:sz w:val="24"/>
          <w:szCs w:val="24"/>
        </w:rPr>
        <w:tab/>
        <w:t xml:space="preserve">System at the Annapolis Tidal Hydroelectric Generating Station, Nova Scotia.  </w:t>
      </w:r>
      <w:proofErr w:type="gramStart"/>
      <w:r w:rsidRPr="00040477">
        <w:rPr>
          <w:bCs/>
          <w:i/>
          <w:sz w:val="24"/>
          <w:szCs w:val="24"/>
        </w:rPr>
        <w:t xml:space="preserve">North </w:t>
      </w:r>
      <w:r w:rsidRPr="00040477">
        <w:rPr>
          <w:bCs/>
          <w:i/>
          <w:sz w:val="24"/>
          <w:szCs w:val="24"/>
        </w:rPr>
        <w:tab/>
        <w:t>American Journal of Fisheries Management.</w:t>
      </w:r>
      <w:proofErr w:type="gramEnd"/>
      <w:r w:rsidRPr="00040477">
        <w:rPr>
          <w:bCs/>
          <w:sz w:val="24"/>
          <w:szCs w:val="24"/>
        </w:rPr>
        <w:t xml:space="preserve">  22.  770-784</w:t>
      </w:r>
    </w:p>
    <w:p w:rsidR="00040477" w:rsidRPr="00040477" w:rsidRDefault="00040477" w:rsidP="00040477">
      <w:pPr>
        <w:spacing w:line="480" w:lineRule="auto"/>
        <w:rPr>
          <w:bCs/>
          <w:sz w:val="24"/>
          <w:szCs w:val="24"/>
        </w:rPr>
      </w:pPr>
    </w:p>
    <w:p w:rsidR="00040477" w:rsidRPr="0024380B" w:rsidRDefault="00040477" w:rsidP="00040477">
      <w:pPr>
        <w:spacing w:line="480" w:lineRule="auto"/>
        <w:rPr>
          <w:rFonts w:cstheme="minorHAnsi"/>
          <w:b/>
        </w:rPr>
      </w:pPr>
      <w:r>
        <w:rPr>
          <w:bCs/>
          <w:sz w:val="24"/>
          <w:szCs w:val="24"/>
        </w:rPr>
        <w:t xml:space="preserve">Richards, N. S., </w:t>
      </w:r>
      <w:proofErr w:type="spellStart"/>
      <w:r>
        <w:rPr>
          <w:bCs/>
          <w:sz w:val="24"/>
          <w:szCs w:val="24"/>
        </w:rPr>
        <w:t>Chipps</w:t>
      </w:r>
      <w:proofErr w:type="spellEnd"/>
      <w:r>
        <w:rPr>
          <w:bCs/>
          <w:sz w:val="24"/>
          <w:szCs w:val="24"/>
        </w:rPr>
        <w:t xml:space="preserve">, S. R., Brown, </w:t>
      </w:r>
      <w:proofErr w:type="gramStart"/>
      <w:r>
        <w:rPr>
          <w:bCs/>
          <w:sz w:val="24"/>
          <w:szCs w:val="24"/>
        </w:rPr>
        <w:t>M</w:t>
      </w:r>
      <w:proofErr w:type="gramEnd"/>
      <w:r>
        <w:rPr>
          <w:bCs/>
          <w:sz w:val="24"/>
          <w:szCs w:val="24"/>
        </w:rPr>
        <w:t xml:space="preserve">. L.  2007.  Stress Response and Avoidance Behavior of </w:t>
      </w:r>
      <w:r>
        <w:rPr>
          <w:bCs/>
          <w:sz w:val="24"/>
          <w:szCs w:val="24"/>
        </w:rPr>
        <w:tab/>
        <w:t xml:space="preserve">Fishes as Influenced by High-Frequency Strobe Lights.  </w:t>
      </w:r>
      <w:proofErr w:type="gramStart"/>
      <w:r w:rsidRPr="00464FD2">
        <w:rPr>
          <w:bCs/>
          <w:i/>
          <w:sz w:val="24"/>
          <w:szCs w:val="24"/>
        </w:rPr>
        <w:t xml:space="preserve">North American Journal of </w:t>
      </w:r>
      <w:r>
        <w:rPr>
          <w:bCs/>
          <w:i/>
          <w:sz w:val="24"/>
          <w:szCs w:val="24"/>
        </w:rPr>
        <w:tab/>
      </w:r>
      <w:r w:rsidRPr="00464FD2">
        <w:rPr>
          <w:bCs/>
          <w:i/>
          <w:sz w:val="24"/>
          <w:szCs w:val="24"/>
        </w:rPr>
        <w:t>Fisheries Management.</w:t>
      </w:r>
      <w:proofErr w:type="gramEnd"/>
      <w:r>
        <w:rPr>
          <w:bCs/>
          <w:sz w:val="24"/>
          <w:szCs w:val="24"/>
        </w:rPr>
        <w:t xml:space="preserve">  27.  1310-1315</w:t>
      </w:r>
    </w:p>
    <w:p w:rsidR="00040477" w:rsidRDefault="00040477" w:rsidP="00040477">
      <w:pPr>
        <w:spacing w:line="480" w:lineRule="auto"/>
        <w:rPr>
          <w:bCs/>
        </w:rPr>
      </w:pPr>
    </w:p>
    <w:p w:rsidR="00040477" w:rsidRPr="00040477" w:rsidRDefault="00040477" w:rsidP="00040477">
      <w:pPr>
        <w:spacing w:line="480" w:lineRule="auto"/>
        <w:rPr>
          <w:bCs/>
          <w:sz w:val="24"/>
          <w:szCs w:val="24"/>
        </w:rPr>
      </w:pPr>
      <w:proofErr w:type="spellStart"/>
      <w:r w:rsidRPr="00040477">
        <w:rPr>
          <w:bCs/>
          <w:sz w:val="24"/>
          <w:szCs w:val="24"/>
        </w:rPr>
        <w:t>Scruton</w:t>
      </w:r>
      <w:proofErr w:type="spellEnd"/>
      <w:r w:rsidRPr="00040477">
        <w:rPr>
          <w:bCs/>
          <w:sz w:val="24"/>
          <w:szCs w:val="24"/>
        </w:rPr>
        <w:t xml:space="preserve">, D. A., McKinley, R. S., </w:t>
      </w:r>
      <w:proofErr w:type="spellStart"/>
      <w:r w:rsidRPr="00040477">
        <w:rPr>
          <w:bCs/>
          <w:sz w:val="24"/>
          <w:szCs w:val="24"/>
        </w:rPr>
        <w:t>Kouwen</w:t>
      </w:r>
      <w:proofErr w:type="spellEnd"/>
      <w:r w:rsidRPr="00040477">
        <w:rPr>
          <w:bCs/>
          <w:sz w:val="24"/>
          <w:szCs w:val="24"/>
        </w:rPr>
        <w:t xml:space="preserve">, N., Eddy, W., Booth, R. K.  2003.  Improvement and </w:t>
      </w:r>
      <w:r w:rsidRPr="00040477">
        <w:rPr>
          <w:bCs/>
          <w:sz w:val="24"/>
          <w:szCs w:val="24"/>
        </w:rPr>
        <w:tab/>
        <w:t xml:space="preserve">optimization of fish guidance efficiency (FGE) at a </w:t>
      </w:r>
      <w:proofErr w:type="spellStart"/>
      <w:r w:rsidRPr="00040477">
        <w:rPr>
          <w:bCs/>
          <w:sz w:val="24"/>
          <w:szCs w:val="24"/>
        </w:rPr>
        <w:t>behavioural</w:t>
      </w:r>
      <w:proofErr w:type="spellEnd"/>
      <w:r w:rsidRPr="00040477">
        <w:rPr>
          <w:bCs/>
          <w:sz w:val="24"/>
          <w:szCs w:val="24"/>
        </w:rPr>
        <w:t xml:space="preserve"> fish protection system for </w:t>
      </w:r>
      <w:r w:rsidRPr="00040477">
        <w:rPr>
          <w:bCs/>
          <w:sz w:val="24"/>
          <w:szCs w:val="24"/>
        </w:rPr>
        <w:tab/>
        <w:t>downstream migrating Atlantic salmon (</w:t>
      </w:r>
      <w:proofErr w:type="spellStart"/>
      <w:r w:rsidRPr="00040477">
        <w:rPr>
          <w:bCs/>
          <w:i/>
          <w:sz w:val="24"/>
          <w:szCs w:val="24"/>
        </w:rPr>
        <w:t>Salmo</w:t>
      </w:r>
      <w:proofErr w:type="spellEnd"/>
      <w:r w:rsidRPr="00040477">
        <w:rPr>
          <w:bCs/>
          <w:i/>
          <w:sz w:val="24"/>
          <w:szCs w:val="24"/>
        </w:rPr>
        <w:t xml:space="preserve"> </w:t>
      </w:r>
      <w:proofErr w:type="spellStart"/>
      <w:r w:rsidRPr="00040477">
        <w:rPr>
          <w:bCs/>
          <w:i/>
          <w:sz w:val="24"/>
          <w:szCs w:val="24"/>
        </w:rPr>
        <w:t>salar</w:t>
      </w:r>
      <w:proofErr w:type="spellEnd"/>
      <w:r w:rsidRPr="00040477">
        <w:rPr>
          <w:bCs/>
          <w:i/>
          <w:sz w:val="24"/>
          <w:szCs w:val="24"/>
        </w:rPr>
        <w:t>)</w:t>
      </w:r>
      <w:r w:rsidRPr="00040477">
        <w:rPr>
          <w:bCs/>
          <w:sz w:val="24"/>
          <w:szCs w:val="24"/>
        </w:rPr>
        <w:t xml:space="preserve"> </w:t>
      </w:r>
      <w:proofErr w:type="spellStart"/>
      <w:r w:rsidRPr="00040477">
        <w:rPr>
          <w:bCs/>
          <w:sz w:val="24"/>
          <w:szCs w:val="24"/>
        </w:rPr>
        <w:t>smolts</w:t>
      </w:r>
      <w:proofErr w:type="spellEnd"/>
      <w:r w:rsidRPr="00040477">
        <w:rPr>
          <w:bCs/>
          <w:sz w:val="24"/>
          <w:szCs w:val="24"/>
        </w:rPr>
        <w:t xml:space="preserve">.  </w:t>
      </w:r>
      <w:proofErr w:type="gramStart"/>
      <w:r w:rsidRPr="00040477">
        <w:rPr>
          <w:bCs/>
          <w:i/>
          <w:sz w:val="24"/>
          <w:szCs w:val="24"/>
        </w:rPr>
        <w:t xml:space="preserve">River research and </w:t>
      </w:r>
      <w:r w:rsidRPr="00040477">
        <w:rPr>
          <w:bCs/>
          <w:i/>
          <w:sz w:val="24"/>
          <w:szCs w:val="24"/>
        </w:rPr>
        <w:tab/>
        <w:t>Applications.</w:t>
      </w:r>
      <w:proofErr w:type="gramEnd"/>
      <w:r w:rsidRPr="00040477">
        <w:rPr>
          <w:bCs/>
          <w:sz w:val="24"/>
          <w:szCs w:val="24"/>
        </w:rPr>
        <w:t xml:space="preserve">  19.  605-617</w:t>
      </w:r>
    </w:p>
    <w:p w:rsidR="00040477" w:rsidRDefault="00040477" w:rsidP="00040477">
      <w:pPr>
        <w:spacing w:line="480" w:lineRule="auto"/>
        <w:rPr>
          <w:bCs/>
          <w:sz w:val="24"/>
          <w:szCs w:val="24"/>
        </w:rPr>
      </w:pPr>
    </w:p>
    <w:p w:rsidR="00040477" w:rsidRDefault="00040477" w:rsidP="00040477">
      <w:pPr>
        <w:spacing w:line="600" w:lineRule="auto"/>
        <w:rPr>
          <w:sz w:val="24"/>
        </w:rPr>
      </w:pPr>
      <w:proofErr w:type="spellStart"/>
      <w:r>
        <w:rPr>
          <w:sz w:val="24"/>
        </w:rPr>
        <w:t>Sloman</w:t>
      </w:r>
      <w:proofErr w:type="spellEnd"/>
      <w:r>
        <w:rPr>
          <w:sz w:val="24"/>
        </w:rPr>
        <w:t>, K. A.</w:t>
      </w:r>
      <w:proofErr w:type="gramStart"/>
      <w:r>
        <w:rPr>
          <w:sz w:val="24"/>
        </w:rPr>
        <w:t>,  Metcalfe</w:t>
      </w:r>
      <w:proofErr w:type="gramEnd"/>
      <w:r>
        <w:rPr>
          <w:sz w:val="24"/>
        </w:rPr>
        <w:t xml:space="preserve">, N.B., Taylor, A.C., Gilmour, K.M.  2001.  Plasma Cortisol </w:t>
      </w:r>
      <w:r>
        <w:rPr>
          <w:sz w:val="24"/>
        </w:rPr>
        <w:tab/>
        <w:t xml:space="preserve">Concentrations Before and After Social Stress in Rainbow Trout and Brown Trout.  </w:t>
      </w:r>
      <w:r>
        <w:rPr>
          <w:sz w:val="24"/>
        </w:rPr>
        <w:tab/>
      </w:r>
      <w:proofErr w:type="gramStart"/>
      <w:r>
        <w:rPr>
          <w:i/>
          <w:sz w:val="24"/>
        </w:rPr>
        <w:t xml:space="preserve">Physiological and </w:t>
      </w:r>
      <w:proofErr w:type="spellStart"/>
      <w:r>
        <w:rPr>
          <w:i/>
          <w:sz w:val="24"/>
        </w:rPr>
        <w:t>BiochemicalZoolog</w:t>
      </w:r>
      <w:proofErr w:type="spellEnd"/>
      <w:r>
        <w:rPr>
          <w:i/>
          <w:sz w:val="24"/>
        </w:rPr>
        <w:t>.</w:t>
      </w:r>
      <w:proofErr w:type="gramEnd"/>
      <w:r>
        <w:rPr>
          <w:sz w:val="24"/>
        </w:rPr>
        <w:t xml:space="preserve">  </w:t>
      </w:r>
      <w:proofErr w:type="gramStart"/>
      <w:r>
        <w:rPr>
          <w:sz w:val="24"/>
        </w:rPr>
        <w:t>74(3).</w:t>
      </w:r>
      <w:proofErr w:type="gramEnd"/>
      <w:r>
        <w:rPr>
          <w:sz w:val="24"/>
        </w:rPr>
        <w:t xml:space="preserve">  383-389</w:t>
      </w: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C80344" w:rsidRDefault="00C80344" w:rsidP="00040477">
      <w:pPr>
        <w:jc w:val="center"/>
        <w:rPr>
          <w:sz w:val="24"/>
          <w:szCs w:val="24"/>
        </w:rPr>
      </w:pPr>
    </w:p>
    <w:p w:rsidR="00040477" w:rsidRPr="00672B57" w:rsidRDefault="00040477" w:rsidP="00040477">
      <w:pPr>
        <w:jc w:val="center"/>
        <w:rPr>
          <w:sz w:val="24"/>
          <w:szCs w:val="24"/>
        </w:rPr>
      </w:pPr>
      <w:r w:rsidRPr="00672B57">
        <w:rPr>
          <w:sz w:val="24"/>
          <w:szCs w:val="24"/>
        </w:rPr>
        <w:lastRenderedPageBreak/>
        <w:t>Adam Will</w:t>
      </w:r>
    </w:p>
    <w:p w:rsidR="00040477" w:rsidRPr="00672B57" w:rsidRDefault="00040477" w:rsidP="00040477">
      <w:pPr>
        <w:rPr>
          <w:b/>
          <w:sz w:val="24"/>
          <w:szCs w:val="24"/>
        </w:rPr>
      </w:pPr>
      <w:r w:rsidRPr="00672B57">
        <w:rPr>
          <w:b/>
          <w:sz w:val="24"/>
          <w:szCs w:val="24"/>
        </w:rPr>
        <w:t>Contact Information:</w:t>
      </w:r>
    </w:p>
    <w:p w:rsidR="00040477" w:rsidRPr="00672B57" w:rsidRDefault="00040477" w:rsidP="00040477">
      <w:pPr>
        <w:rPr>
          <w:sz w:val="24"/>
          <w:szCs w:val="24"/>
        </w:rPr>
      </w:pPr>
      <w:r w:rsidRPr="00672B57">
        <w:rPr>
          <w:sz w:val="24"/>
          <w:szCs w:val="24"/>
        </w:rPr>
        <w:t>9420 Ivy Brook Run #</w:t>
      </w:r>
      <w:r w:rsidRPr="00C67F72">
        <w:rPr>
          <w:sz w:val="24"/>
          <w:szCs w:val="24"/>
        </w:rPr>
        <w:t xml:space="preserve"> </w:t>
      </w:r>
      <w:r w:rsidRPr="00672B57">
        <w:rPr>
          <w:sz w:val="24"/>
          <w:szCs w:val="24"/>
        </w:rPr>
        <w:t xml:space="preserve">307                                                     </w:t>
      </w:r>
      <w:proofErr w:type="gramStart"/>
      <w:r w:rsidRPr="00672B57">
        <w:rPr>
          <w:sz w:val="24"/>
          <w:szCs w:val="24"/>
        </w:rPr>
        <w:t>Phone:</w:t>
      </w:r>
      <w:proofErr w:type="gramEnd"/>
      <w:r w:rsidRPr="00672B57">
        <w:rPr>
          <w:sz w:val="24"/>
          <w:szCs w:val="24"/>
        </w:rPr>
        <w:t xml:space="preserve">(352) 634-2288                             </w:t>
      </w:r>
      <w:r>
        <w:rPr>
          <w:sz w:val="24"/>
          <w:szCs w:val="24"/>
        </w:rPr>
        <w:t xml:space="preserve">               </w:t>
      </w:r>
    </w:p>
    <w:p w:rsidR="00040477" w:rsidRDefault="00040477" w:rsidP="00040477">
      <w:pPr>
        <w:rPr>
          <w:sz w:val="24"/>
          <w:szCs w:val="24"/>
        </w:rPr>
      </w:pPr>
      <w:r w:rsidRPr="00672B57">
        <w:rPr>
          <w:sz w:val="24"/>
          <w:szCs w:val="24"/>
        </w:rPr>
        <w:t xml:space="preserve">Fort Myers, FL 33913                                                           e-mail: akwill@eagle.fgcu.edu                                     </w:t>
      </w:r>
    </w:p>
    <w:p w:rsidR="00040477" w:rsidRPr="00672B57" w:rsidRDefault="00040477" w:rsidP="00040477">
      <w:pPr>
        <w:rPr>
          <w:b/>
          <w:sz w:val="24"/>
          <w:szCs w:val="24"/>
        </w:rPr>
      </w:pPr>
      <w:r w:rsidRPr="00672B57">
        <w:rPr>
          <w:b/>
          <w:sz w:val="24"/>
          <w:szCs w:val="24"/>
        </w:rPr>
        <w:t>Education:</w:t>
      </w:r>
    </w:p>
    <w:p w:rsidR="00040477" w:rsidRDefault="00040477" w:rsidP="00040477">
      <w:pPr>
        <w:rPr>
          <w:sz w:val="24"/>
          <w:szCs w:val="24"/>
        </w:rPr>
      </w:pPr>
      <w:r w:rsidRPr="00672B57">
        <w:rPr>
          <w:sz w:val="24"/>
          <w:szCs w:val="24"/>
        </w:rPr>
        <w:t xml:space="preserve">2007-Present:          </w:t>
      </w:r>
      <w:r w:rsidRPr="00672B57">
        <w:rPr>
          <w:i/>
          <w:sz w:val="24"/>
          <w:szCs w:val="24"/>
        </w:rPr>
        <w:t xml:space="preserve">   B.A. Environmental Studies</w:t>
      </w:r>
      <w:r w:rsidRPr="00672B57">
        <w:rPr>
          <w:sz w:val="24"/>
          <w:szCs w:val="24"/>
        </w:rPr>
        <w:t xml:space="preserve"> (in progres</w:t>
      </w:r>
      <w:r>
        <w:rPr>
          <w:sz w:val="24"/>
          <w:szCs w:val="24"/>
        </w:rPr>
        <w:t xml:space="preserve">s), Florida Gulf Coast </w:t>
      </w:r>
      <w:r w:rsidRPr="00672B57">
        <w:rPr>
          <w:sz w:val="24"/>
          <w:szCs w:val="24"/>
        </w:rPr>
        <w:t>University</w:t>
      </w:r>
      <w:r>
        <w:rPr>
          <w:sz w:val="24"/>
          <w:szCs w:val="24"/>
        </w:rPr>
        <w:t xml:space="preserve"> </w:t>
      </w:r>
    </w:p>
    <w:p w:rsidR="00040477" w:rsidRDefault="00040477" w:rsidP="00040477">
      <w:pPr>
        <w:rPr>
          <w:sz w:val="24"/>
          <w:szCs w:val="24"/>
        </w:rPr>
      </w:pPr>
      <w:r>
        <w:rPr>
          <w:sz w:val="24"/>
          <w:szCs w:val="24"/>
        </w:rPr>
        <w:tab/>
      </w:r>
      <w:r>
        <w:rPr>
          <w:sz w:val="24"/>
          <w:szCs w:val="24"/>
        </w:rPr>
        <w:tab/>
      </w:r>
      <w:r>
        <w:rPr>
          <w:sz w:val="24"/>
          <w:szCs w:val="24"/>
        </w:rPr>
        <w:tab/>
        <w:t xml:space="preserve">Fort Myers, </w:t>
      </w:r>
      <w:proofErr w:type="gramStart"/>
      <w:r>
        <w:rPr>
          <w:sz w:val="24"/>
          <w:szCs w:val="24"/>
        </w:rPr>
        <w:t>FL  (</w:t>
      </w:r>
      <w:proofErr w:type="gramEnd"/>
      <w:r>
        <w:rPr>
          <w:sz w:val="24"/>
          <w:szCs w:val="24"/>
        </w:rPr>
        <w:t>expected graduation: Spring 2013)</w:t>
      </w:r>
    </w:p>
    <w:p w:rsidR="00040477" w:rsidRDefault="00040477" w:rsidP="00040477">
      <w:pPr>
        <w:rPr>
          <w:sz w:val="24"/>
          <w:szCs w:val="24"/>
        </w:rPr>
      </w:pPr>
      <w:r>
        <w:rPr>
          <w:sz w:val="24"/>
          <w:szCs w:val="24"/>
        </w:rPr>
        <w:t>2005-2007</w:t>
      </w:r>
      <w:r>
        <w:rPr>
          <w:sz w:val="24"/>
          <w:szCs w:val="24"/>
        </w:rPr>
        <w:tab/>
        <w:t xml:space="preserve">          Academy of Environmental Science, Public School Program, Crystal River, </w:t>
      </w:r>
    </w:p>
    <w:p w:rsidR="00040477" w:rsidRDefault="00040477" w:rsidP="00040477">
      <w:pPr>
        <w:rPr>
          <w:sz w:val="24"/>
          <w:szCs w:val="24"/>
        </w:rPr>
      </w:pPr>
      <w:r>
        <w:rPr>
          <w:sz w:val="24"/>
          <w:szCs w:val="24"/>
        </w:rPr>
        <w:tab/>
      </w:r>
      <w:r>
        <w:rPr>
          <w:sz w:val="24"/>
          <w:szCs w:val="24"/>
        </w:rPr>
        <w:tab/>
        <w:t xml:space="preserve">          FL, General Education</w:t>
      </w:r>
      <w:proofErr w:type="gramStart"/>
      <w:r>
        <w:rPr>
          <w:sz w:val="24"/>
          <w:szCs w:val="24"/>
        </w:rPr>
        <w:t>,  High</w:t>
      </w:r>
      <w:proofErr w:type="gramEnd"/>
      <w:r>
        <w:rPr>
          <w:sz w:val="24"/>
          <w:szCs w:val="24"/>
        </w:rPr>
        <w:t xml:space="preserve"> School focused on Environmental Programs,    </w:t>
      </w:r>
    </w:p>
    <w:p w:rsidR="00040477" w:rsidRDefault="00040477" w:rsidP="00040477">
      <w:pPr>
        <w:rPr>
          <w:sz w:val="24"/>
          <w:szCs w:val="24"/>
        </w:rPr>
      </w:pPr>
      <w:r>
        <w:rPr>
          <w:sz w:val="24"/>
          <w:szCs w:val="24"/>
        </w:rPr>
        <w:tab/>
      </w:r>
      <w:r>
        <w:rPr>
          <w:sz w:val="24"/>
          <w:szCs w:val="24"/>
        </w:rPr>
        <w:tab/>
      </w:r>
      <w:r>
        <w:rPr>
          <w:sz w:val="24"/>
          <w:szCs w:val="24"/>
        </w:rPr>
        <w:tab/>
        <w:t>Graduated May 2007</w:t>
      </w:r>
    </w:p>
    <w:p w:rsidR="00040477" w:rsidRDefault="00040477" w:rsidP="00040477">
      <w:pPr>
        <w:rPr>
          <w:sz w:val="24"/>
          <w:szCs w:val="24"/>
        </w:rPr>
      </w:pPr>
      <w:r>
        <w:rPr>
          <w:sz w:val="24"/>
          <w:szCs w:val="24"/>
        </w:rPr>
        <w:t>2003-2007</w:t>
      </w:r>
      <w:r>
        <w:rPr>
          <w:sz w:val="24"/>
          <w:szCs w:val="24"/>
        </w:rPr>
        <w:tab/>
        <w:t xml:space="preserve">          Crystal River High School, Crystal River, FL, General Education,         </w:t>
      </w:r>
    </w:p>
    <w:p w:rsidR="00040477" w:rsidRDefault="00040477" w:rsidP="00040477">
      <w:pPr>
        <w:rPr>
          <w:sz w:val="24"/>
          <w:szCs w:val="24"/>
        </w:rPr>
      </w:pPr>
      <w:r>
        <w:rPr>
          <w:sz w:val="24"/>
          <w:szCs w:val="24"/>
        </w:rPr>
        <w:tab/>
      </w:r>
      <w:r>
        <w:rPr>
          <w:sz w:val="24"/>
          <w:szCs w:val="24"/>
        </w:rPr>
        <w:tab/>
      </w:r>
      <w:r>
        <w:rPr>
          <w:sz w:val="24"/>
          <w:szCs w:val="24"/>
        </w:rPr>
        <w:tab/>
        <w:t xml:space="preserve">Graduated May, 2007 </w:t>
      </w:r>
    </w:p>
    <w:p w:rsidR="00040477" w:rsidRDefault="00040477" w:rsidP="00040477">
      <w:pPr>
        <w:rPr>
          <w:b/>
          <w:sz w:val="24"/>
          <w:szCs w:val="24"/>
        </w:rPr>
      </w:pPr>
      <w:r>
        <w:rPr>
          <w:b/>
          <w:sz w:val="24"/>
          <w:szCs w:val="24"/>
        </w:rPr>
        <w:t>Related Skills and Experience:</w:t>
      </w:r>
    </w:p>
    <w:p w:rsidR="00040477" w:rsidRDefault="00040477" w:rsidP="0004047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Intern one semester at the Crystal River Preserve State Park (funded and run by Florida DEP)</w:t>
      </w:r>
    </w:p>
    <w:p w:rsidR="00040477" w:rsidRDefault="00040477" w:rsidP="0004047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&gt;Mostly grounds maintenance</w:t>
      </w:r>
    </w:p>
    <w:p w:rsidR="00040477" w:rsidRDefault="00040477" w:rsidP="0004047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&gt;Work in the wooded areas</w:t>
      </w:r>
    </w:p>
    <w:p w:rsidR="00040477" w:rsidRDefault="00040477" w:rsidP="0004047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&gt;Learned some of the laws and regulations of Florida State Parks</w:t>
      </w:r>
    </w:p>
    <w:p w:rsidR="00040477" w:rsidRDefault="00040477" w:rsidP="0004047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Intern one semester at Homosassa Springs State Wildlife Park</w:t>
      </w:r>
    </w:p>
    <w:p w:rsidR="00040477" w:rsidRDefault="00040477" w:rsidP="0004047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&gt;Worked animals</w:t>
      </w:r>
    </w:p>
    <w:p w:rsidR="00040477" w:rsidRDefault="00040477" w:rsidP="0004047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&gt;Weighed out and prepared some foods for resident animals</w:t>
      </w:r>
    </w:p>
    <w:p w:rsidR="00040477" w:rsidRPr="005B29B8" w:rsidRDefault="00040477" w:rsidP="0004047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&gt;General grounds maintenance</w:t>
      </w:r>
    </w:p>
    <w:p w:rsidR="00040477" w:rsidRDefault="00040477" w:rsidP="0004047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Environmental Biology of Southwest Florida</w:t>
      </w:r>
    </w:p>
    <w:p w:rsidR="00040477" w:rsidRDefault="00040477" w:rsidP="0004047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Simulation and Modeling</w:t>
      </w:r>
    </w:p>
    <w:p w:rsidR="00040477" w:rsidRDefault="00040477" w:rsidP="0004047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Intro to Environmental Science</w:t>
      </w:r>
    </w:p>
    <w:p w:rsidR="00040477" w:rsidRDefault="00040477" w:rsidP="0004047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Intro to Environmental Policy</w:t>
      </w:r>
    </w:p>
    <w:p w:rsidR="00040477" w:rsidRDefault="00040477" w:rsidP="0004047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Environmental Philosophy</w:t>
      </w:r>
    </w:p>
    <w:p w:rsidR="00040477" w:rsidRDefault="00040477" w:rsidP="0004047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Environmental Chemistry</w:t>
      </w:r>
    </w:p>
    <w:p w:rsidR="00040477" w:rsidRDefault="00040477" w:rsidP="0004047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Environmental Humanities</w:t>
      </w:r>
    </w:p>
    <w:p w:rsidR="00040477" w:rsidRPr="005F41D9" w:rsidRDefault="00040477" w:rsidP="0004047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African Environments</w:t>
      </w:r>
    </w:p>
    <w:p w:rsidR="00040477" w:rsidRDefault="00040477" w:rsidP="0004047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Behavioral Ecology</w:t>
      </w:r>
    </w:p>
    <w:p w:rsidR="00040477" w:rsidRDefault="00040477" w:rsidP="0004047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Marine Systems </w:t>
      </w:r>
    </w:p>
    <w:p w:rsidR="00040477" w:rsidRDefault="00040477" w:rsidP="0004047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Coastal Zone Management</w:t>
      </w:r>
    </w:p>
    <w:p w:rsidR="00040477" w:rsidRDefault="00040477" w:rsidP="0004047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Integrated Ecosystems Management (currently attending)</w:t>
      </w:r>
    </w:p>
    <w:p w:rsidR="00040477" w:rsidRDefault="00040477" w:rsidP="0004047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Some skills with pH meter, </w:t>
      </w:r>
      <w:proofErr w:type="spellStart"/>
      <w:r>
        <w:rPr>
          <w:rFonts w:ascii="Times New Roman" w:hAnsi="Times New Roman" w:cs="Times New Roman"/>
          <w:sz w:val="24"/>
          <w:szCs w:val="24"/>
        </w:rPr>
        <w:t>refractometers</w:t>
      </w:r>
      <w:proofErr w:type="spellEnd"/>
      <w:r>
        <w:rPr>
          <w:rFonts w:ascii="Times New Roman" w:hAnsi="Times New Roman" w:cs="Times New Roman"/>
          <w:sz w:val="24"/>
          <w:szCs w:val="24"/>
        </w:rPr>
        <w:t xml:space="preserve">, photometers, turbidity meters, </w:t>
      </w:r>
      <w:proofErr w:type="spellStart"/>
      <w:r>
        <w:rPr>
          <w:rFonts w:ascii="Times New Roman" w:hAnsi="Times New Roman" w:cs="Times New Roman"/>
          <w:sz w:val="24"/>
          <w:szCs w:val="24"/>
        </w:rPr>
        <w:t>Secchi</w:t>
      </w:r>
      <w:proofErr w:type="spellEnd"/>
      <w:r>
        <w:rPr>
          <w:rFonts w:ascii="Times New Roman" w:hAnsi="Times New Roman" w:cs="Times New Roman"/>
          <w:sz w:val="24"/>
          <w:szCs w:val="24"/>
        </w:rPr>
        <w:t xml:space="preserve"> disk</w:t>
      </w:r>
    </w:p>
    <w:p w:rsidR="00040477" w:rsidRDefault="00040477" w:rsidP="00040477">
      <w:pPr>
        <w:pStyle w:val="ListParagraph"/>
        <w:spacing w:line="240" w:lineRule="auto"/>
        <w:rPr>
          <w:rFonts w:ascii="Times New Roman" w:hAnsi="Times New Roman" w:cs="Times New Roman"/>
          <w:sz w:val="24"/>
          <w:szCs w:val="24"/>
        </w:rPr>
      </w:pPr>
    </w:p>
    <w:p w:rsidR="00040477" w:rsidRDefault="00040477" w:rsidP="00040477">
      <w:pPr>
        <w:rPr>
          <w:b/>
          <w:sz w:val="24"/>
          <w:szCs w:val="24"/>
        </w:rPr>
      </w:pPr>
      <w:r>
        <w:rPr>
          <w:b/>
          <w:sz w:val="24"/>
          <w:szCs w:val="24"/>
        </w:rPr>
        <w:t>Research Interests:</w:t>
      </w:r>
    </w:p>
    <w:p w:rsidR="00040477" w:rsidRDefault="00040477" w:rsidP="0004047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Ecosystem interactions</w:t>
      </w:r>
    </w:p>
    <w:p w:rsidR="00040477" w:rsidRDefault="00040477" w:rsidP="0004047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Humans as a part of the ecosystem</w:t>
      </w:r>
    </w:p>
    <w:p w:rsidR="00040477" w:rsidRDefault="00040477" w:rsidP="0004047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Minimization of Human impact </w:t>
      </w:r>
    </w:p>
    <w:p w:rsidR="00040477" w:rsidRDefault="00040477" w:rsidP="0004047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Strength of Marine systems through biodiversity</w:t>
      </w:r>
    </w:p>
    <w:p w:rsidR="00040477" w:rsidRDefault="00040477" w:rsidP="00040477">
      <w:pPr>
        <w:rPr>
          <w:b/>
          <w:sz w:val="24"/>
          <w:szCs w:val="24"/>
        </w:rPr>
      </w:pPr>
      <w:r>
        <w:rPr>
          <w:b/>
          <w:sz w:val="24"/>
          <w:szCs w:val="24"/>
        </w:rPr>
        <w:t>Employment</w:t>
      </w:r>
    </w:p>
    <w:p w:rsidR="00040477" w:rsidRDefault="00040477" w:rsidP="00040477">
      <w:pPr>
        <w:pStyle w:val="ListParagraph"/>
        <w:numPr>
          <w:ilvl w:val="0"/>
          <w:numId w:val="3"/>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Vapiano</w:t>
      </w:r>
      <w:proofErr w:type="spellEnd"/>
      <w:r>
        <w:rPr>
          <w:rFonts w:ascii="Times New Roman" w:hAnsi="Times New Roman" w:cs="Times New Roman"/>
          <w:sz w:val="24"/>
          <w:szCs w:val="24"/>
        </w:rPr>
        <w:t>, Fort Myers, FL</w:t>
      </w:r>
    </w:p>
    <w:p w:rsidR="00040477" w:rsidRDefault="00040477" w:rsidP="0004047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&gt;Head line-cook</w:t>
      </w:r>
    </w:p>
    <w:p w:rsidR="00040477" w:rsidRDefault="00040477" w:rsidP="0004047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&gt;Started as a dishwasher in Sep. 2008, was promoted to cook in Nov. 2010</w:t>
      </w:r>
    </w:p>
    <w:p w:rsidR="00040477" w:rsidRDefault="00040477" w:rsidP="0004047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&gt;Promoted to head line cook Feb 2011</w:t>
      </w:r>
    </w:p>
    <w:p w:rsidR="00040477" w:rsidRDefault="00040477" w:rsidP="0004047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&gt;Sep. 2008-Present</w:t>
      </w:r>
    </w:p>
    <w:p w:rsidR="00040477" w:rsidRDefault="00040477" w:rsidP="00040477">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Barnes and Noble, Estero, FL</w:t>
      </w:r>
    </w:p>
    <w:p w:rsidR="00040477" w:rsidRDefault="00040477" w:rsidP="0004047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&gt;Barista in Cafe</w:t>
      </w:r>
    </w:p>
    <w:p w:rsidR="00040477" w:rsidRDefault="00040477" w:rsidP="0004047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&gt;Made coffee drinks, worked POS position</w:t>
      </w:r>
    </w:p>
    <w:p w:rsidR="00040477" w:rsidRDefault="00040477" w:rsidP="0004047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&gt;Dealt with some customer service</w:t>
      </w:r>
    </w:p>
    <w:p w:rsidR="00040477" w:rsidRDefault="00040477" w:rsidP="0004047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&gt;Dec. 2008-Sep. 2009</w:t>
      </w:r>
    </w:p>
    <w:p w:rsidR="00040477" w:rsidRDefault="00040477" w:rsidP="00040477">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Riverside </w:t>
      </w:r>
      <w:proofErr w:type="spellStart"/>
      <w:r>
        <w:rPr>
          <w:rFonts w:ascii="Times New Roman" w:hAnsi="Times New Roman" w:cs="Times New Roman"/>
          <w:sz w:val="24"/>
          <w:szCs w:val="24"/>
        </w:rPr>
        <w:t>Crabhouse</w:t>
      </w:r>
      <w:proofErr w:type="spellEnd"/>
      <w:r>
        <w:rPr>
          <w:rFonts w:ascii="Times New Roman" w:hAnsi="Times New Roman" w:cs="Times New Roman"/>
          <w:sz w:val="24"/>
          <w:szCs w:val="24"/>
        </w:rPr>
        <w:t>, Homosassa, FL</w:t>
      </w:r>
    </w:p>
    <w:p w:rsidR="00040477" w:rsidRDefault="00040477" w:rsidP="0004047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&gt;Busser</w:t>
      </w:r>
    </w:p>
    <w:p w:rsidR="00040477" w:rsidRDefault="00040477" w:rsidP="0004047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&gt;Cleaned tables</w:t>
      </w:r>
    </w:p>
    <w:p w:rsidR="00040477" w:rsidRDefault="00040477" w:rsidP="0004047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&gt;Aided servers however and whenever possible</w:t>
      </w:r>
    </w:p>
    <w:p w:rsidR="00040477" w:rsidRDefault="00040477" w:rsidP="0004047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&gt;July 2006-July 2008</w:t>
      </w:r>
    </w:p>
    <w:p w:rsidR="00040477" w:rsidRDefault="00040477" w:rsidP="00040477">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Will Construction Corp. Homosassa, FL</w:t>
      </w:r>
    </w:p>
    <w:p w:rsidR="00040477" w:rsidRDefault="00040477" w:rsidP="0004047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&gt;Demolition</w:t>
      </w:r>
    </w:p>
    <w:p w:rsidR="00040477" w:rsidRDefault="00040477" w:rsidP="0004047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&gt;Jobsite cleanup</w:t>
      </w:r>
    </w:p>
    <w:p w:rsidR="00040477" w:rsidRPr="005F41D9" w:rsidRDefault="00040477" w:rsidP="0004047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&gt;July 2004- July 2007</w:t>
      </w:r>
    </w:p>
    <w:p w:rsidR="00040477" w:rsidRDefault="00040477"/>
    <w:sectPr w:rsidR="00040477" w:rsidSect="00C80344">
      <w:headerReference w:type="default" r:id="rId9"/>
      <w:footerReference w:type="default" r:id="rId10"/>
      <w:pgSz w:w="12240" w:h="15840"/>
      <w:pgMar w:top="1440" w:right="1440" w:bottom="1440" w:left="1440" w:header="720" w:footer="720" w:gutter="0"/>
      <w:lnNumType w:countBy="1"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FB5" w:rsidRDefault="00973FB5" w:rsidP="002A14F1">
      <w:r>
        <w:separator/>
      </w:r>
    </w:p>
  </w:endnote>
  <w:endnote w:type="continuationSeparator" w:id="0">
    <w:p w:rsidR="00973FB5" w:rsidRDefault="00973FB5" w:rsidP="002A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707906"/>
      <w:docPartObj>
        <w:docPartGallery w:val="Page Numbers (Bottom of Page)"/>
        <w:docPartUnique/>
      </w:docPartObj>
    </w:sdtPr>
    <w:sdtEndPr>
      <w:rPr>
        <w:noProof/>
      </w:rPr>
    </w:sdtEndPr>
    <w:sdtContent>
      <w:p w:rsidR="002A14F1" w:rsidRDefault="002A14F1">
        <w:pPr>
          <w:pStyle w:val="Footer"/>
          <w:jc w:val="center"/>
        </w:pPr>
        <w:r>
          <w:fldChar w:fldCharType="begin"/>
        </w:r>
        <w:r>
          <w:instrText xml:space="preserve"> PAGE   \* MERGEFORMAT </w:instrText>
        </w:r>
        <w:r>
          <w:fldChar w:fldCharType="separate"/>
        </w:r>
        <w:r w:rsidR="002074DB">
          <w:rPr>
            <w:noProof/>
          </w:rPr>
          <w:t>1</w:t>
        </w:r>
        <w:r>
          <w:rPr>
            <w:noProof/>
          </w:rPr>
          <w:fldChar w:fldCharType="end"/>
        </w:r>
      </w:p>
    </w:sdtContent>
  </w:sdt>
  <w:p w:rsidR="002A14F1" w:rsidRDefault="002A1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FB5" w:rsidRDefault="00973FB5" w:rsidP="002A14F1">
      <w:r>
        <w:separator/>
      </w:r>
    </w:p>
  </w:footnote>
  <w:footnote w:type="continuationSeparator" w:id="0">
    <w:p w:rsidR="00973FB5" w:rsidRDefault="00973FB5" w:rsidP="002A1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817605"/>
      <w:docPartObj>
        <w:docPartGallery w:val="Page Numbers (Top of Page)"/>
        <w:docPartUnique/>
      </w:docPartObj>
    </w:sdtPr>
    <w:sdtEndPr>
      <w:rPr>
        <w:noProof/>
      </w:rPr>
    </w:sdtEndPr>
    <w:sdtContent>
      <w:p w:rsidR="002A14F1" w:rsidRDefault="002A14F1">
        <w:pPr>
          <w:pStyle w:val="Header"/>
          <w:jc w:val="center"/>
        </w:pPr>
        <w:r>
          <w:fldChar w:fldCharType="begin"/>
        </w:r>
        <w:r>
          <w:instrText xml:space="preserve"> PAGE   \* MERGEFORMAT </w:instrText>
        </w:r>
        <w:r>
          <w:fldChar w:fldCharType="separate"/>
        </w:r>
        <w:r w:rsidR="002074DB">
          <w:rPr>
            <w:noProof/>
          </w:rPr>
          <w:t>1</w:t>
        </w:r>
        <w:r>
          <w:rPr>
            <w:noProof/>
          </w:rPr>
          <w:fldChar w:fldCharType="end"/>
        </w:r>
      </w:p>
    </w:sdtContent>
  </w:sdt>
  <w:p w:rsidR="002A14F1" w:rsidRDefault="002A14F1" w:rsidP="002A14F1">
    <w:pPr>
      <w:pStyle w:val="Header"/>
      <w:jc w:val="right"/>
    </w:pPr>
    <w:r>
      <w:t>A.K. Will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6561C"/>
    <w:multiLevelType w:val="hybridMultilevel"/>
    <w:tmpl w:val="26CE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446322"/>
    <w:multiLevelType w:val="hybridMultilevel"/>
    <w:tmpl w:val="DF88F4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48435A"/>
    <w:multiLevelType w:val="hybridMultilevel"/>
    <w:tmpl w:val="2102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9D2074"/>
    <w:multiLevelType w:val="hybridMultilevel"/>
    <w:tmpl w:val="6F9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77"/>
    <w:rsid w:val="00040477"/>
    <w:rsid w:val="00175B77"/>
    <w:rsid w:val="002074DB"/>
    <w:rsid w:val="002A14F1"/>
    <w:rsid w:val="003872C9"/>
    <w:rsid w:val="00502C2A"/>
    <w:rsid w:val="00973FB5"/>
    <w:rsid w:val="00C80344"/>
    <w:rsid w:val="00DF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7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477"/>
    <w:rPr>
      <w:rFonts w:ascii="Tahoma" w:hAnsi="Tahoma" w:cs="Tahoma"/>
      <w:sz w:val="16"/>
      <w:szCs w:val="16"/>
    </w:rPr>
  </w:style>
  <w:style w:type="character" w:customStyle="1" w:styleId="BalloonTextChar">
    <w:name w:val="Balloon Text Char"/>
    <w:basedOn w:val="DefaultParagraphFont"/>
    <w:link w:val="BalloonText"/>
    <w:uiPriority w:val="99"/>
    <w:semiHidden/>
    <w:rsid w:val="00040477"/>
    <w:rPr>
      <w:rFonts w:ascii="Tahoma" w:eastAsia="Times New Roman" w:hAnsi="Tahoma" w:cs="Tahoma"/>
      <w:sz w:val="16"/>
      <w:szCs w:val="16"/>
    </w:rPr>
  </w:style>
  <w:style w:type="paragraph" w:styleId="ListParagraph">
    <w:name w:val="List Paragraph"/>
    <w:basedOn w:val="Normal"/>
    <w:uiPriority w:val="34"/>
    <w:qFormat/>
    <w:rsid w:val="00040477"/>
    <w:pPr>
      <w:spacing w:after="200" w:line="276" w:lineRule="auto"/>
      <w:ind w:left="720"/>
      <w:contextualSpacing/>
    </w:pPr>
    <w:rPr>
      <w:rFonts w:asciiTheme="minorHAnsi" w:eastAsiaTheme="minorHAnsi" w:hAnsiTheme="minorHAnsi" w:cstheme="minorBidi"/>
      <w:sz w:val="22"/>
      <w:szCs w:val="22"/>
    </w:rPr>
  </w:style>
  <w:style w:type="character" w:styleId="LineNumber">
    <w:name w:val="line number"/>
    <w:basedOn w:val="DefaultParagraphFont"/>
    <w:uiPriority w:val="99"/>
    <w:semiHidden/>
    <w:unhideWhenUsed/>
    <w:rsid w:val="00C80344"/>
  </w:style>
  <w:style w:type="paragraph" w:styleId="Header">
    <w:name w:val="header"/>
    <w:basedOn w:val="Normal"/>
    <w:link w:val="HeaderChar"/>
    <w:uiPriority w:val="99"/>
    <w:unhideWhenUsed/>
    <w:rsid w:val="002A14F1"/>
    <w:pPr>
      <w:tabs>
        <w:tab w:val="center" w:pos="4680"/>
        <w:tab w:val="right" w:pos="9360"/>
      </w:tabs>
    </w:pPr>
  </w:style>
  <w:style w:type="character" w:customStyle="1" w:styleId="HeaderChar">
    <w:name w:val="Header Char"/>
    <w:basedOn w:val="DefaultParagraphFont"/>
    <w:link w:val="Header"/>
    <w:uiPriority w:val="99"/>
    <w:rsid w:val="002A14F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A14F1"/>
    <w:pPr>
      <w:tabs>
        <w:tab w:val="center" w:pos="4680"/>
        <w:tab w:val="right" w:pos="9360"/>
      </w:tabs>
    </w:pPr>
  </w:style>
  <w:style w:type="character" w:customStyle="1" w:styleId="FooterChar">
    <w:name w:val="Footer Char"/>
    <w:basedOn w:val="DefaultParagraphFont"/>
    <w:link w:val="Footer"/>
    <w:uiPriority w:val="99"/>
    <w:rsid w:val="002A14F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7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477"/>
    <w:rPr>
      <w:rFonts w:ascii="Tahoma" w:hAnsi="Tahoma" w:cs="Tahoma"/>
      <w:sz w:val="16"/>
      <w:szCs w:val="16"/>
    </w:rPr>
  </w:style>
  <w:style w:type="character" w:customStyle="1" w:styleId="BalloonTextChar">
    <w:name w:val="Balloon Text Char"/>
    <w:basedOn w:val="DefaultParagraphFont"/>
    <w:link w:val="BalloonText"/>
    <w:uiPriority w:val="99"/>
    <w:semiHidden/>
    <w:rsid w:val="00040477"/>
    <w:rPr>
      <w:rFonts w:ascii="Tahoma" w:eastAsia="Times New Roman" w:hAnsi="Tahoma" w:cs="Tahoma"/>
      <w:sz w:val="16"/>
      <w:szCs w:val="16"/>
    </w:rPr>
  </w:style>
  <w:style w:type="paragraph" w:styleId="ListParagraph">
    <w:name w:val="List Paragraph"/>
    <w:basedOn w:val="Normal"/>
    <w:uiPriority w:val="34"/>
    <w:qFormat/>
    <w:rsid w:val="00040477"/>
    <w:pPr>
      <w:spacing w:after="200" w:line="276" w:lineRule="auto"/>
      <w:ind w:left="720"/>
      <w:contextualSpacing/>
    </w:pPr>
    <w:rPr>
      <w:rFonts w:asciiTheme="minorHAnsi" w:eastAsiaTheme="minorHAnsi" w:hAnsiTheme="minorHAnsi" w:cstheme="minorBidi"/>
      <w:sz w:val="22"/>
      <w:szCs w:val="22"/>
    </w:rPr>
  </w:style>
  <w:style w:type="character" w:styleId="LineNumber">
    <w:name w:val="line number"/>
    <w:basedOn w:val="DefaultParagraphFont"/>
    <w:uiPriority w:val="99"/>
    <w:semiHidden/>
    <w:unhideWhenUsed/>
    <w:rsid w:val="00C80344"/>
  </w:style>
  <w:style w:type="paragraph" w:styleId="Header">
    <w:name w:val="header"/>
    <w:basedOn w:val="Normal"/>
    <w:link w:val="HeaderChar"/>
    <w:uiPriority w:val="99"/>
    <w:unhideWhenUsed/>
    <w:rsid w:val="002A14F1"/>
    <w:pPr>
      <w:tabs>
        <w:tab w:val="center" w:pos="4680"/>
        <w:tab w:val="right" w:pos="9360"/>
      </w:tabs>
    </w:pPr>
  </w:style>
  <w:style w:type="character" w:customStyle="1" w:styleId="HeaderChar">
    <w:name w:val="Header Char"/>
    <w:basedOn w:val="DefaultParagraphFont"/>
    <w:link w:val="Header"/>
    <w:uiPriority w:val="99"/>
    <w:rsid w:val="002A14F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A14F1"/>
    <w:pPr>
      <w:tabs>
        <w:tab w:val="center" w:pos="4680"/>
        <w:tab w:val="right" w:pos="9360"/>
      </w:tabs>
    </w:pPr>
  </w:style>
  <w:style w:type="character" w:customStyle="1" w:styleId="FooterChar">
    <w:name w:val="Footer Char"/>
    <w:basedOn w:val="DefaultParagraphFont"/>
    <w:link w:val="Footer"/>
    <w:uiPriority w:val="99"/>
    <w:rsid w:val="002A14F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2011-10-19T02:13:00Z</dcterms:created>
  <dcterms:modified xsi:type="dcterms:W3CDTF">2011-10-19T19:25:00Z</dcterms:modified>
</cp:coreProperties>
</file>